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C9AD6" w14:textId="77777777" w:rsidR="009941CD" w:rsidRPr="0050676D" w:rsidRDefault="009941CD" w:rsidP="009941CD">
      <w:pPr>
        <w:spacing w:after="40"/>
        <w:ind w:left="90"/>
        <w:jc w:val="center"/>
        <w:rPr>
          <w:rFonts w:ascii="Arial Narrow" w:hAnsi="Arial Narrow"/>
          <w:b/>
          <w:lang w:val="sq-AL"/>
        </w:rPr>
      </w:pPr>
    </w:p>
    <w:p w14:paraId="415CC42E" w14:textId="77777777" w:rsidR="009941CD" w:rsidRPr="0050676D" w:rsidRDefault="009941CD" w:rsidP="009941CD">
      <w:pPr>
        <w:spacing w:after="40"/>
        <w:ind w:left="90"/>
        <w:jc w:val="center"/>
        <w:rPr>
          <w:rFonts w:ascii="Arial Narrow" w:hAnsi="Arial Narrow"/>
          <w:b/>
          <w:lang w:val="sq-AL"/>
        </w:rPr>
      </w:pPr>
      <w:r w:rsidRPr="0050676D">
        <w:rPr>
          <w:rFonts w:ascii="Arial Narrow" w:hAnsi="Arial Narrow"/>
          <w:b/>
          <w:lang w:val="sq-AL"/>
        </w:rPr>
        <w:t>KUSHTET E EMËRIMIT PËR EKZAMINUES TË AUTORIZUAR MJEKËSOR (AME)</w:t>
      </w:r>
    </w:p>
    <w:p w14:paraId="1EDEFAA5" w14:textId="77777777" w:rsidR="009941CD" w:rsidRPr="0050676D" w:rsidRDefault="009941CD" w:rsidP="009941CD">
      <w:pPr>
        <w:spacing w:after="0"/>
        <w:jc w:val="center"/>
        <w:rPr>
          <w:rFonts w:ascii="Arial Narrow" w:hAnsi="Arial Narrow"/>
          <w:b/>
          <w:lang w:val="sq-AL"/>
        </w:rPr>
      </w:pPr>
      <w:r w:rsidRPr="0050676D">
        <w:rPr>
          <w:rFonts w:ascii="Arial Narrow" w:hAnsi="Arial Narrow"/>
          <w:b/>
          <w:lang w:val="sq-AL"/>
        </w:rPr>
        <w:t>CONDITIONS OF APPOINTMENT FOR AUTHORISED MEDICAL EXAMINER (AME)</w:t>
      </w:r>
    </w:p>
    <w:p w14:paraId="6B424EED" w14:textId="77777777" w:rsidR="00D4031F" w:rsidRPr="0050676D" w:rsidRDefault="00D4031F" w:rsidP="00790FDC">
      <w:pPr>
        <w:spacing w:after="0" w:line="240" w:lineRule="auto"/>
        <w:ind w:left="29" w:hanging="187"/>
        <w:rPr>
          <w:rFonts w:ascii="Arial Narrow" w:hAnsi="Arial Narrow"/>
          <w:lang w:val="sq-AL"/>
        </w:rPr>
      </w:pPr>
    </w:p>
    <w:p w14:paraId="69DAC2C5" w14:textId="77777777" w:rsidR="00BC5002" w:rsidRPr="0050676D" w:rsidRDefault="00BC5002" w:rsidP="00CB127B">
      <w:pPr>
        <w:numPr>
          <w:ilvl w:val="0"/>
          <w:numId w:val="20"/>
        </w:numPr>
        <w:spacing w:after="0" w:line="240" w:lineRule="auto"/>
        <w:jc w:val="both"/>
        <w:rPr>
          <w:rFonts w:ascii="Arial Narrow" w:hAnsi="Arial Narrow"/>
          <w:b/>
          <w:lang w:val="sq-AL"/>
        </w:rPr>
      </w:pPr>
      <w:r w:rsidRPr="0050676D">
        <w:rPr>
          <w:rFonts w:ascii="Arial Narrow" w:hAnsi="Arial Narrow"/>
          <w:b/>
          <w:lang w:val="sq-AL"/>
        </w:rPr>
        <w:t>AME duhet t</w:t>
      </w:r>
      <w:r w:rsidR="00AB3471" w:rsidRPr="0050676D">
        <w:rPr>
          <w:rFonts w:ascii="Arial Narrow" w:hAnsi="Arial Narrow"/>
          <w:b/>
          <w:lang w:val="sq-AL"/>
        </w:rPr>
        <w:t>ë</w:t>
      </w:r>
      <w:r w:rsidRPr="0050676D">
        <w:rPr>
          <w:rFonts w:ascii="Arial Narrow" w:hAnsi="Arial Narrow"/>
          <w:b/>
          <w:lang w:val="sq-AL"/>
        </w:rPr>
        <w:t xml:space="preserve"> zbatoj k</w:t>
      </w:r>
      <w:r w:rsidR="00AB3471" w:rsidRPr="0050676D">
        <w:rPr>
          <w:rFonts w:ascii="Arial Narrow" w:hAnsi="Arial Narrow"/>
          <w:b/>
          <w:lang w:val="sq-AL"/>
        </w:rPr>
        <w:t>ë</w:t>
      </w:r>
      <w:r w:rsidRPr="0050676D">
        <w:rPr>
          <w:rFonts w:ascii="Arial Narrow" w:hAnsi="Arial Narrow"/>
          <w:b/>
          <w:lang w:val="sq-AL"/>
        </w:rPr>
        <w:t>to Kushte</w:t>
      </w:r>
      <w:r w:rsidR="005E3FF9" w:rsidRPr="0050676D">
        <w:rPr>
          <w:rFonts w:ascii="Arial Narrow" w:hAnsi="Arial Narrow"/>
          <w:b/>
          <w:lang w:val="sq-AL"/>
        </w:rPr>
        <w:t>;</w:t>
      </w:r>
    </w:p>
    <w:p w14:paraId="086EF655" w14:textId="77777777" w:rsidR="00C200D7" w:rsidRPr="0050676D" w:rsidRDefault="00C200D7" w:rsidP="00CB127B">
      <w:pPr>
        <w:spacing w:after="0" w:line="240" w:lineRule="auto"/>
        <w:ind w:left="720"/>
        <w:jc w:val="both"/>
        <w:rPr>
          <w:rFonts w:ascii="Arial Narrow" w:hAnsi="Arial Narrow"/>
          <w:i/>
          <w:lang w:val="sq-AL"/>
        </w:rPr>
      </w:pPr>
      <w:r w:rsidRPr="0050676D">
        <w:rPr>
          <w:rFonts w:ascii="Arial Narrow" w:hAnsi="Arial Narrow"/>
          <w:i/>
          <w:lang w:val="sq-AL"/>
        </w:rPr>
        <w:t xml:space="preserve">The AME shall comply </w:t>
      </w:r>
      <w:r w:rsidR="005E3FF9" w:rsidRPr="0050676D">
        <w:rPr>
          <w:rFonts w:ascii="Arial Narrow" w:hAnsi="Arial Narrow"/>
          <w:i/>
          <w:lang w:val="sq-AL"/>
        </w:rPr>
        <w:t>with these Terms and Conditions;</w:t>
      </w:r>
    </w:p>
    <w:p w14:paraId="23ECCA89" w14:textId="77777777" w:rsidR="00C200D7" w:rsidRPr="0050676D" w:rsidRDefault="00C200D7" w:rsidP="00CB127B">
      <w:pPr>
        <w:spacing w:after="0" w:line="240" w:lineRule="auto"/>
        <w:ind w:left="720"/>
        <w:jc w:val="both"/>
        <w:rPr>
          <w:rFonts w:ascii="Arial Narrow" w:hAnsi="Arial Narrow"/>
          <w:lang w:val="sq-AL"/>
        </w:rPr>
      </w:pPr>
    </w:p>
    <w:p w14:paraId="4E22B153" w14:textId="77777777" w:rsidR="00BC5002" w:rsidRPr="0050676D" w:rsidRDefault="00BC5002" w:rsidP="00CB127B">
      <w:pPr>
        <w:numPr>
          <w:ilvl w:val="0"/>
          <w:numId w:val="20"/>
        </w:numPr>
        <w:spacing w:after="0" w:line="240" w:lineRule="auto"/>
        <w:jc w:val="both"/>
        <w:rPr>
          <w:rFonts w:ascii="Arial Narrow" w:hAnsi="Arial Narrow"/>
          <w:b/>
          <w:lang w:val="sq-AL"/>
        </w:rPr>
      </w:pPr>
      <w:r w:rsidRPr="0050676D">
        <w:rPr>
          <w:rFonts w:ascii="Arial Narrow" w:hAnsi="Arial Narrow"/>
          <w:b/>
          <w:lang w:val="sq-AL"/>
        </w:rPr>
        <w:t>AME duhet t</w:t>
      </w:r>
      <w:r w:rsidR="00AB3471" w:rsidRPr="0050676D">
        <w:rPr>
          <w:rFonts w:ascii="Arial Narrow" w:hAnsi="Arial Narrow"/>
          <w:b/>
          <w:lang w:val="sq-AL"/>
        </w:rPr>
        <w:t>ë</w:t>
      </w:r>
      <w:r w:rsidRPr="0050676D">
        <w:rPr>
          <w:rFonts w:ascii="Arial Narrow" w:hAnsi="Arial Narrow"/>
          <w:b/>
          <w:lang w:val="sq-AL"/>
        </w:rPr>
        <w:t xml:space="preserve"> marr</w:t>
      </w:r>
      <w:r w:rsidR="00AB3471" w:rsidRPr="0050676D">
        <w:rPr>
          <w:rFonts w:ascii="Arial Narrow" w:hAnsi="Arial Narrow"/>
          <w:b/>
          <w:lang w:val="sq-AL"/>
        </w:rPr>
        <w:t>ë</w:t>
      </w:r>
      <w:r w:rsidRPr="0050676D">
        <w:rPr>
          <w:rFonts w:ascii="Arial Narrow" w:hAnsi="Arial Narrow"/>
          <w:b/>
          <w:lang w:val="sq-AL"/>
        </w:rPr>
        <w:t xml:space="preserve"> p</w:t>
      </w:r>
      <w:r w:rsidR="00AB3471" w:rsidRPr="0050676D">
        <w:rPr>
          <w:rFonts w:ascii="Arial Narrow" w:hAnsi="Arial Narrow"/>
          <w:b/>
          <w:lang w:val="sq-AL"/>
        </w:rPr>
        <w:t>ë</w:t>
      </w:r>
      <w:r w:rsidRPr="0050676D">
        <w:rPr>
          <w:rFonts w:ascii="Arial Narrow" w:hAnsi="Arial Narrow"/>
          <w:b/>
          <w:lang w:val="sq-AL"/>
        </w:rPr>
        <w:t>rsip</w:t>
      </w:r>
      <w:r w:rsidR="00AB3471" w:rsidRPr="0050676D">
        <w:rPr>
          <w:rFonts w:ascii="Arial Narrow" w:hAnsi="Arial Narrow"/>
          <w:b/>
          <w:lang w:val="sq-AL"/>
        </w:rPr>
        <w:t>ë</w:t>
      </w:r>
      <w:r w:rsidRPr="0050676D">
        <w:rPr>
          <w:rFonts w:ascii="Arial Narrow" w:hAnsi="Arial Narrow"/>
          <w:b/>
          <w:lang w:val="sq-AL"/>
        </w:rPr>
        <w:t>r ekzaminimet mjek</w:t>
      </w:r>
      <w:r w:rsidR="00AB3471" w:rsidRPr="0050676D">
        <w:rPr>
          <w:rFonts w:ascii="Arial Narrow" w:hAnsi="Arial Narrow"/>
          <w:b/>
          <w:lang w:val="sq-AL"/>
        </w:rPr>
        <w:t>ë</w:t>
      </w:r>
      <w:r w:rsidRPr="0050676D">
        <w:rPr>
          <w:rFonts w:ascii="Arial Narrow" w:hAnsi="Arial Narrow"/>
          <w:b/>
          <w:lang w:val="sq-AL"/>
        </w:rPr>
        <w:t xml:space="preserve">sore </w:t>
      </w:r>
      <w:r w:rsidR="00890358" w:rsidRPr="0050676D">
        <w:rPr>
          <w:rFonts w:ascii="Arial Narrow" w:hAnsi="Arial Narrow"/>
          <w:b/>
          <w:lang w:val="sq-AL"/>
        </w:rPr>
        <w:t xml:space="preserve">si </w:t>
      </w:r>
      <w:r w:rsidRPr="0050676D">
        <w:rPr>
          <w:rFonts w:ascii="Arial Narrow" w:hAnsi="Arial Narrow"/>
          <w:b/>
          <w:lang w:val="sq-AL"/>
        </w:rPr>
        <w:t xml:space="preserve">dhe </w:t>
      </w:r>
      <w:r w:rsidR="008E4AA3" w:rsidRPr="0050676D">
        <w:rPr>
          <w:rFonts w:ascii="Arial Narrow" w:hAnsi="Arial Narrow"/>
          <w:b/>
          <w:lang w:val="sq-AL"/>
        </w:rPr>
        <w:t>të</w:t>
      </w:r>
      <w:r w:rsidR="00176C3B" w:rsidRPr="0050676D">
        <w:rPr>
          <w:rFonts w:ascii="Arial Narrow" w:hAnsi="Arial Narrow"/>
          <w:b/>
          <w:lang w:val="sq-AL"/>
        </w:rPr>
        <w:t xml:space="preserve"> </w:t>
      </w:r>
      <w:r w:rsidRPr="0050676D">
        <w:rPr>
          <w:rFonts w:ascii="Arial Narrow" w:hAnsi="Arial Narrow"/>
          <w:b/>
          <w:lang w:val="sq-AL"/>
        </w:rPr>
        <w:t>l</w:t>
      </w:r>
      <w:r w:rsidR="00AB3471" w:rsidRPr="0050676D">
        <w:rPr>
          <w:rFonts w:ascii="Arial Narrow" w:hAnsi="Arial Narrow"/>
          <w:b/>
          <w:lang w:val="sq-AL"/>
        </w:rPr>
        <w:t>ë</w:t>
      </w:r>
      <w:r w:rsidRPr="0050676D">
        <w:rPr>
          <w:rFonts w:ascii="Arial Narrow" w:hAnsi="Arial Narrow"/>
          <w:b/>
          <w:lang w:val="sq-AL"/>
        </w:rPr>
        <w:t xml:space="preserve">shoj, </w:t>
      </w:r>
      <w:r w:rsidR="0083775D" w:rsidRPr="0050676D">
        <w:rPr>
          <w:rFonts w:ascii="Arial Narrow" w:hAnsi="Arial Narrow"/>
          <w:b/>
          <w:lang w:val="sq-AL"/>
        </w:rPr>
        <w:t>shtyj</w:t>
      </w:r>
      <w:r w:rsidR="00FA6E52" w:rsidRPr="0050676D">
        <w:rPr>
          <w:rFonts w:ascii="Arial Narrow" w:hAnsi="Arial Narrow"/>
          <w:b/>
          <w:lang w:val="sq-AL"/>
        </w:rPr>
        <w:t>, referoj</w:t>
      </w:r>
      <w:r w:rsidR="0083775D" w:rsidRPr="0050676D">
        <w:rPr>
          <w:rFonts w:ascii="Arial Narrow" w:hAnsi="Arial Narrow"/>
          <w:b/>
          <w:lang w:val="sq-AL"/>
        </w:rPr>
        <w:t xml:space="preserve"> </w:t>
      </w:r>
      <w:r w:rsidRPr="0050676D">
        <w:rPr>
          <w:rFonts w:ascii="Arial Narrow" w:hAnsi="Arial Narrow"/>
          <w:b/>
          <w:lang w:val="sq-AL"/>
        </w:rPr>
        <w:t>apo refuzoj certifikatat mjek</w:t>
      </w:r>
      <w:r w:rsidR="00AB3471" w:rsidRPr="0050676D">
        <w:rPr>
          <w:rFonts w:ascii="Arial Narrow" w:hAnsi="Arial Narrow"/>
          <w:b/>
          <w:lang w:val="sq-AL"/>
        </w:rPr>
        <w:t>ë</w:t>
      </w:r>
      <w:r w:rsidRPr="0050676D">
        <w:rPr>
          <w:rFonts w:ascii="Arial Narrow" w:hAnsi="Arial Narrow"/>
          <w:b/>
          <w:lang w:val="sq-AL"/>
        </w:rPr>
        <w:t>sore sipas Certifikat</w:t>
      </w:r>
      <w:r w:rsidR="00AB3471" w:rsidRPr="0050676D">
        <w:rPr>
          <w:rFonts w:ascii="Arial Narrow" w:hAnsi="Arial Narrow"/>
          <w:b/>
          <w:lang w:val="sq-AL"/>
        </w:rPr>
        <w:t>ë</w:t>
      </w:r>
      <w:r w:rsidRPr="0050676D">
        <w:rPr>
          <w:rFonts w:ascii="Arial Narrow" w:hAnsi="Arial Narrow"/>
          <w:b/>
          <w:lang w:val="sq-AL"/>
        </w:rPr>
        <w:t>s s</w:t>
      </w:r>
      <w:r w:rsidR="00AB3471" w:rsidRPr="0050676D">
        <w:rPr>
          <w:rFonts w:ascii="Arial Narrow" w:hAnsi="Arial Narrow"/>
          <w:b/>
          <w:lang w:val="sq-AL"/>
        </w:rPr>
        <w:t>ë</w:t>
      </w:r>
      <w:r w:rsidRPr="0050676D">
        <w:rPr>
          <w:rFonts w:ascii="Arial Narrow" w:hAnsi="Arial Narrow"/>
          <w:b/>
          <w:lang w:val="sq-AL"/>
        </w:rPr>
        <w:t xml:space="preserve"> Aprovimit </w:t>
      </w:r>
      <w:r w:rsidR="0083775D" w:rsidRPr="0050676D">
        <w:rPr>
          <w:rFonts w:ascii="Arial Narrow" w:hAnsi="Arial Narrow"/>
          <w:b/>
          <w:lang w:val="sq-AL"/>
        </w:rPr>
        <w:t xml:space="preserve">të </w:t>
      </w:r>
      <w:r w:rsidRPr="0050676D">
        <w:rPr>
          <w:rFonts w:ascii="Arial Narrow" w:hAnsi="Arial Narrow"/>
          <w:b/>
          <w:lang w:val="sq-AL"/>
        </w:rPr>
        <w:t>AME</w:t>
      </w:r>
      <w:r w:rsidR="0083775D" w:rsidRPr="0050676D">
        <w:rPr>
          <w:rFonts w:ascii="Arial Narrow" w:hAnsi="Arial Narrow"/>
          <w:b/>
          <w:lang w:val="sq-AL"/>
        </w:rPr>
        <w:t>-s</w:t>
      </w:r>
      <w:r w:rsidR="004E0FF2" w:rsidRPr="0050676D">
        <w:rPr>
          <w:rFonts w:ascii="Arial Narrow" w:hAnsi="Arial Narrow"/>
          <w:b/>
          <w:lang w:val="sq-AL"/>
        </w:rPr>
        <w:t>, sipas subpart D, section 1, MED.D. 001, pikat (a), (b), (c) dhe (d) dhe MED.D.015</w:t>
      </w:r>
      <w:r w:rsidR="005E3FF9" w:rsidRPr="0050676D">
        <w:rPr>
          <w:rFonts w:ascii="Arial Narrow" w:hAnsi="Arial Narrow"/>
          <w:b/>
          <w:lang w:val="sq-AL"/>
        </w:rPr>
        <w:t>;</w:t>
      </w:r>
    </w:p>
    <w:p w14:paraId="23F9A8E7" w14:textId="77777777" w:rsidR="00804AAC" w:rsidRPr="0050676D" w:rsidRDefault="00804AAC" w:rsidP="00CB127B">
      <w:pPr>
        <w:spacing w:after="0" w:line="240" w:lineRule="auto"/>
        <w:ind w:left="720"/>
        <w:jc w:val="both"/>
        <w:rPr>
          <w:rFonts w:ascii="Arial Narrow" w:hAnsi="Arial Narrow"/>
          <w:i/>
          <w:lang w:val="sq-AL"/>
        </w:rPr>
      </w:pPr>
    </w:p>
    <w:p w14:paraId="3BD16109" w14:textId="77777777" w:rsidR="0014570E" w:rsidRPr="0050676D" w:rsidRDefault="0014570E" w:rsidP="00CB127B">
      <w:pPr>
        <w:spacing w:after="0" w:line="240" w:lineRule="auto"/>
        <w:ind w:left="720"/>
        <w:jc w:val="both"/>
        <w:rPr>
          <w:rFonts w:ascii="Arial Narrow" w:hAnsi="Arial Narrow"/>
          <w:i/>
          <w:lang w:val="sq-AL"/>
        </w:rPr>
      </w:pPr>
      <w:r w:rsidRPr="0050676D">
        <w:rPr>
          <w:rFonts w:ascii="Arial Narrow" w:hAnsi="Arial Narrow"/>
          <w:i/>
          <w:lang w:val="sq-AL"/>
        </w:rPr>
        <w:t xml:space="preserve">The AME shall undertake the medical examinations and </w:t>
      </w:r>
      <w:r w:rsidR="00BC5002" w:rsidRPr="0050676D">
        <w:rPr>
          <w:rFonts w:ascii="Arial Narrow" w:hAnsi="Arial Narrow"/>
          <w:i/>
          <w:lang w:val="sq-AL"/>
        </w:rPr>
        <w:t>issue,</w:t>
      </w:r>
      <w:r w:rsidRPr="0050676D">
        <w:rPr>
          <w:rFonts w:ascii="Arial Narrow" w:hAnsi="Arial Narrow"/>
          <w:i/>
          <w:lang w:val="sq-AL"/>
        </w:rPr>
        <w:t xml:space="preserve"> defer or deny medical certificates as set out </w:t>
      </w:r>
      <w:r w:rsidR="005E3FF9" w:rsidRPr="0050676D">
        <w:rPr>
          <w:rFonts w:ascii="Arial Narrow" w:hAnsi="Arial Narrow"/>
          <w:i/>
          <w:lang w:val="sq-AL"/>
        </w:rPr>
        <w:t>in the AME Approval Certificate</w:t>
      </w:r>
      <w:r w:rsidR="004E0FF2" w:rsidRPr="0050676D">
        <w:rPr>
          <w:rFonts w:ascii="Arial Narrow" w:hAnsi="Arial Narrow"/>
          <w:i/>
          <w:lang w:val="sq-AL"/>
        </w:rPr>
        <w:t>, according to</w:t>
      </w:r>
      <w:r w:rsidR="004E0FF2" w:rsidRPr="0050676D">
        <w:rPr>
          <w:rFonts w:ascii="Arial Narrow" w:hAnsi="Arial Narrow"/>
          <w:lang w:val="sq-AL"/>
        </w:rPr>
        <w:t xml:space="preserve"> </w:t>
      </w:r>
      <w:r w:rsidR="004E0FF2" w:rsidRPr="0050676D">
        <w:rPr>
          <w:rFonts w:ascii="Arial Narrow" w:hAnsi="Arial Narrow"/>
          <w:i/>
          <w:lang w:val="sq-AL"/>
        </w:rPr>
        <w:t xml:space="preserve">subpart D, section 1, MED.D. 001, points (a), (b), (c) and (d) and MED.D.015; </w:t>
      </w:r>
      <w:r w:rsidR="005E3FF9" w:rsidRPr="0050676D">
        <w:rPr>
          <w:rFonts w:ascii="Arial Narrow" w:hAnsi="Arial Narrow"/>
          <w:i/>
          <w:lang w:val="sq-AL"/>
        </w:rPr>
        <w:t>;</w:t>
      </w:r>
    </w:p>
    <w:p w14:paraId="6A847C2B" w14:textId="77777777" w:rsidR="0014570E" w:rsidRPr="0050676D" w:rsidRDefault="0014570E" w:rsidP="00CB127B">
      <w:pPr>
        <w:spacing w:after="0" w:line="240" w:lineRule="auto"/>
        <w:jc w:val="both"/>
        <w:rPr>
          <w:rFonts w:ascii="Arial Narrow" w:hAnsi="Arial Narrow"/>
          <w:lang w:val="sq-AL"/>
        </w:rPr>
      </w:pPr>
    </w:p>
    <w:p w14:paraId="779C7F05" w14:textId="77777777" w:rsidR="00890358" w:rsidRPr="0050676D" w:rsidRDefault="00890358" w:rsidP="00CB127B">
      <w:pPr>
        <w:pStyle w:val="Default"/>
        <w:numPr>
          <w:ilvl w:val="0"/>
          <w:numId w:val="20"/>
        </w:numPr>
        <w:jc w:val="both"/>
        <w:rPr>
          <w:rFonts w:ascii="Arial Narrow" w:hAnsi="Arial Narrow" w:cs="Times New Roman"/>
          <w:b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AME duhet të zbatoj ligjet, rregulloret, politikat dhe procedurat, materialet shpjeguese dhe udhëzimet tjera në çështjet e </w:t>
      </w:r>
      <w:r w:rsidR="004E0FF2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certifikimit aero-mjekësor 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të nxjerra nga Autoriteti i Aviacionit Civil </w:t>
      </w:r>
      <w:r w:rsidR="00D5062B" w:rsidRPr="0050676D">
        <w:rPr>
          <w:rFonts w:ascii="Arial Narrow" w:hAnsi="Arial Narrow" w:cs="Times New Roman"/>
          <w:b/>
          <w:sz w:val="22"/>
          <w:szCs w:val="22"/>
          <w:lang w:val="sq-AL"/>
        </w:rPr>
        <w:t>Shqiptar (</w:t>
      </w:r>
      <w:r w:rsidR="0050676D">
        <w:rPr>
          <w:rFonts w:ascii="Arial Narrow" w:hAnsi="Arial Narrow" w:cs="Times New Roman"/>
          <w:b/>
          <w:sz w:val="22"/>
          <w:szCs w:val="22"/>
          <w:lang w:val="sq-AL"/>
        </w:rPr>
        <w:t>AAC</w:t>
      </w:r>
      <w:r w:rsidR="0023410A" w:rsidRPr="0050676D">
        <w:rPr>
          <w:rFonts w:ascii="Arial Narrow" w:hAnsi="Arial Narrow" w:cs="Times New Roman"/>
          <w:b/>
          <w:sz w:val="22"/>
          <w:szCs w:val="22"/>
          <w:lang w:val="sq-AL"/>
        </w:rPr>
        <w:t>)</w:t>
      </w:r>
      <w:r w:rsidR="004E0FF2" w:rsidRPr="0050676D">
        <w:rPr>
          <w:rFonts w:ascii="Arial Narrow" w:hAnsi="Arial Narrow" w:cs="Times New Roman"/>
          <w:b/>
          <w:sz w:val="22"/>
          <w:szCs w:val="22"/>
          <w:lang w:val="sq-AL"/>
        </w:rPr>
        <w:t>, në përputhje me MED.D.005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;</w:t>
      </w:r>
    </w:p>
    <w:p w14:paraId="49C1D741" w14:textId="77777777" w:rsidR="00EE3A4A" w:rsidRPr="0050676D" w:rsidRDefault="00EE3A4A" w:rsidP="00CB127B">
      <w:pPr>
        <w:pStyle w:val="Default"/>
        <w:ind w:left="720"/>
        <w:jc w:val="both"/>
        <w:rPr>
          <w:rFonts w:ascii="Arial Narrow" w:hAnsi="Arial Narrow" w:cs="Times New Roman"/>
          <w:i/>
          <w:sz w:val="22"/>
          <w:szCs w:val="22"/>
          <w:lang w:val="sq-AL"/>
        </w:rPr>
      </w:pPr>
    </w:p>
    <w:p w14:paraId="2C6BBCF2" w14:textId="77777777" w:rsidR="0067540A" w:rsidRPr="0050676D" w:rsidRDefault="0014570E" w:rsidP="00CB127B">
      <w:pPr>
        <w:pStyle w:val="Default"/>
        <w:ind w:left="720"/>
        <w:jc w:val="both"/>
        <w:rPr>
          <w:rFonts w:ascii="Arial Narrow" w:hAnsi="Arial Narrow" w:cs="Times New Roman"/>
          <w:i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i/>
          <w:sz w:val="22"/>
          <w:szCs w:val="22"/>
          <w:lang w:val="sq-AL"/>
        </w:rPr>
        <w:t>The AME shall comply with the laws, regulations</w:t>
      </w:r>
      <w:r w:rsidR="00A63457" w:rsidRPr="0050676D">
        <w:rPr>
          <w:rFonts w:ascii="Arial Narrow" w:hAnsi="Arial Narrow" w:cs="Times New Roman"/>
          <w:i/>
          <w:sz w:val="22"/>
          <w:szCs w:val="22"/>
          <w:lang w:val="sq-AL"/>
        </w:rPr>
        <w:t>,</w:t>
      </w:r>
      <w:r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 policies and procedures, explanatory material and other guidance on </w:t>
      </w:r>
      <w:r w:rsidR="004E0FF2" w:rsidRPr="0050676D">
        <w:rPr>
          <w:rFonts w:ascii="Arial Narrow" w:hAnsi="Arial Narrow" w:cs="Times New Roman"/>
          <w:i/>
          <w:sz w:val="22"/>
          <w:szCs w:val="22"/>
          <w:lang w:val="sq-AL"/>
        </w:rPr>
        <w:t>aero-medical certification</w:t>
      </w:r>
      <w:r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 issued by the </w:t>
      </w:r>
      <w:r w:rsidR="00FA6D7B"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Albanian </w:t>
      </w:r>
      <w:r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Civil Aviation Authority </w:t>
      </w:r>
      <w:r w:rsidR="005E3FF9" w:rsidRPr="0050676D">
        <w:rPr>
          <w:rFonts w:ascii="Arial Narrow" w:hAnsi="Arial Narrow" w:cs="Times New Roman"/>
          <w:i/>
          <w:sz w:val="22"/>
          <w:szCs w:val="22"/>
          <w:lang w:val="sq-AL"/>
        </w:rPr>
        <w:t>(</w:t>
      </w:r>
      <w:r w:rsidR="00FA6D7B" w:rsidRPr="0050676D">
        <w:rPr>
          <w:rFonts w:ascii="Arial Narrow" w:hAnsi="Arial Narrow" w:cs="Times New Roman"/>
          <w:i/>
          <w:sz w:val="22"/>
          <w:szCs w:val="22"/>
          <w:lang w:val="sq-AL"/>
        </w:rPr>
        <w:t>ACAA</w:t>
      </w:r>
      <w:r w:rsidR="005E3FF9" w:rsidRPr="0050676D">
        <w:rPr>
          <w:rFonts w:ascii="Arial Narrow" w:hAnsi="Arial Narrow" w:cs="Times New Roman"/>
          <w:i/>
          <w:sz w:val="22"/>
          <w:szCs w:val="22"/>
          <w:lang w:val="sq-AL"/>
        </w:rPr>
        <w:t>)</w:t>
      </w:r>
      <w:r w:rsidR="008A7CBF"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 </w:t>
      </w:r>
      <w:r w:rsidR="004E0FF2" w:rsidRPr="0050676D">
        <w:rPr>
          <w:rFonts w:ascii="Arial Narrow" w:hAnsi="Arial Narrow" w:cs="Times New Roman"/>
          <w:i/>
          <w:sz w:val="22"/>
          <w:szCs w:val="22"/>
          <w:lang w:val="sq-AL"/>
        </w:rPr>
        <w:t>in accordance with MED.D.005</w:t>
      </w:r>
      <w:r w:rsidR="005E3FF9" w:rsidRPr="0050676D">
        <w:rPr>
          <w:rFonts w:ascii="Arial Narrow" w:hAnsi="Arial Narrow" w:cs="Times New Roman"/>
          <w:i/>
          <w:sz w:val="22"/>
          <w:szCs w:val="22"/>
          <w:lang w:val="sq-AL"/>
        </w:rPr>
        <w:t>;</w:t>
      </w:r>
    </w:p>
    <w:p w14:paraId="3C3C4BB5" w14:textId="77777777" w:rsidR="0067540A" w:rsidRPr="0050676D" w:rsidRDefault="0067540A" w:rsidP="00CB127B">
      <w:pPr>
        <w:pStyle w:val="Default"/>
        <w:jc w:val="both"/>
        <w:rPr>
          <w:rFonts w:ascii="Arial Narrow" w:hAnsi="Arial Narrow" w:cs="Times New Roman"/>
          <w:sz w:val="22"/>
          <w:szCs w:val="22"/>
          <w:lang w:val="sq-AL"/>
        </w:rPr>
      </w:pPr>
    </w:p>
    <w:p w14:paraId="703136A4" w14:textId="77777777" w:rsidR="004E652F" w:rsidRPr="0050676D" w:rsidRDefault="0023410A" w:rsidP="00D5062B">
      <w:pPr>
        <w:pStyle w:val="Default"/>
        <w:numPr>
          <w:ilvl w:val="0"/>
          <w:numId w:val="20"/>
        </w:numPr>
        <w:jc w:val="both"/>
        <w:rPr>
          <w:rFonts w:ascii="Arial Narrow" w:hAnsi="Arial Narrow" w:cs="Times New Roman"/>
          <w:b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AME duhet 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D5062B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informoj </w:t>
      </w:r>
      <w:r w:rsidR="0050676D">
        <w:rPr>
          <w:rFonts w:ascii="Arial Narrow" w:hAnsi="Arial Narrow" w:cs="Times New Roman"/>
          <w:b/>
          <w:sz w:val="22"/>
          <w:szCs w:val="22"/>
          <w:lang w:val="sq-AL"/>
        </w:rPr>
        <w:t>AAC</w:t>
      </w:r>
      <w:r w:rsidR="0083775D" w:rsidRPr="0050676D">
        <w:rPr>
          <w:rFonts w:ascii="Arial Narrow" w:hAnsi="Arial Narrow" w:cs="Times New Roman"/>
          <w:b/>
          <w:sz w:val="22"/>
          <w:szCs w:val="22"/>
          <w:lang w:val="sq-AL"/>
        </w:rPr>
        <w:t>-në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n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rast </w:t>
      </w:r>
      <w:r w:rsidR="0083775D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se </w:t>
      </w:r>
      <w:r w:rsidR="00D27C71" w:rsidRPr="0050676D">
        <w:rPr>
          <w:rFonts w:ascii="Arial Narrow" w:hAnsi="Arial Narrow" w:cs="Times New Roman"/>
          <w:b/>
          <w:sz w:val="22"/>
          <w:szCs w:val="22"/>
          <w:lang w:val="sq-AL"/>
        </w:rPr>
        <w:t>kriter</w:t>
      </w:r>
      <w:r w:rsidR="0083775D" w:rsidRPr="0050676D">
        <w:rPr>
          <w:rFonts w:ascii="Arial Narrow" w:hAnsi="Arial Narrow" w:cs="Times New Roman"/>
          <w:b/>
          <w:sz w:val="22"/>
          <w:szCs w:val="22"/>
          <w:lang w:val="sq-AL"/>
        </w:rPr>
        <w:t>et</w:t>
      </w:r>
      <w:r w:rsidR="00D27C71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</w:t>
      </w:r>
      <w:r w:rsidR="0083775D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e </w:t>
      </w:r>
      <w:r w:rsidR="00D27C71" w:rsidRPr="0050676D">
        <w:rPr>
          <w:rFonts w:ascii="Arial Narrow" w:hAnsi="Arial Narrow" w:cs="Times New Roman"/>
          <w:b/>
          <w:sz w:val="22"/>
          <w:szCs w:val="22"/>
          <w:lang w:val="sq-AL"/>
        </w:rPr>
        <w:t>aprovimit</w:t>
      </w:r>
      <w:r w:rsidR="0083775D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nuk përmbushën më</w:t>
      </w:r>
      <w:r w:rsidR="004E0FF2" w:rsidRPr="0050676D">
        <w:rPr>
          <w:rFonts w:ascii="Arial Narrow" w:hAnsi="Arial Narrow" w:cs="Times New Roman"/>
          <w:b/>
          <w:sz w:val="22"/>
          <w:szCs w:val="22"/>
          <w:lang w:val="sq-AL"/>
        </w:rPr>
        <w:t>, në përputhje me MED.D.025</w:t>
      </w:r>
      <w:r w:rsidR="005E3FF9" w:rsidRPr="0050676D">
        <w:rPr>
          <w:rFonts w:ascii="Arial Narrow" w:hAnsi="Arial Narrow" w:cs="Times New Roman"/>
          <w:b/>
          <w:sz w:val="22"/>
          <w:szCs w:val="22"/>
          <w:lang w:val="sq-AL"/>
        </w:rPr>
        <w:t>;</w:t>
      </w:r>
    </w:p>
    <w:p w14:paraId="2B0A3441" w14:textId="77777777" w:rsidR="00EE3A4A" w:rsidRPr="0050676D" w:rsidRDefault="00EE3A4A" w:rsidP="00CB127B">
      <w:pPr>
        <w:pStyle w:val="Default"/>
        <w:ind w:left="720"/>
        <w:jc w:val="both"/>
        <w:rPr>
          <w:rFonts w:ascii="Arial Narrow" w:hAnsi="Arial Narrow" w:cs="Times New Roman"/>
          <w:i/>
          <w:sz w:val="22"/>
          <w:szCs w:val="22"/>
          <w:lang w:val="sq-AL"/>
        </w:rPr>
      </w:pPr>
    </w:p>
    <w:p w14:paraId="41837310" w14:textId="77777777" w:rsidR="0067540A" w:rsidRPr="0050676D" w:rsidRDefault="0067540A" w:rsidP="00CB127B">
      <w:pPr>
        <w:pStyle w:val="Default"/>
        <w:ind w:left="720"/>
        <w:jc w:val="both"/>
        <w:rPr>
          <w:rFonts w:ascii="Arial Narrow" w:hAnsi="Arial Narrow" w:cs="Times New Roman"/>
          <w:i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The AME shall inform the </w:t>
      </w:r>
      <w:r w:rsidR="00FA6D7B" w:rsidRPr="0050676D">
        <w:rPr>
          <w:rFonts w:ascii="Arial Narrow" w:hAnsi="Arial Narrow" w:cs="Times New Roman"/>
          <w:i/>
          <w:sz w:val="22"/>
          <w:szCs w:val="22"/>
          <w:lang w:val="sq-AL"/>
        </w:rPr>
        <w:t>ACAA</w:t>
      </w:r>
      <w:r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 if the approval criteria are </w:t>
      </w:r>
      <w:r w:rsidR="005E3FF9" w:rsidRPr="0050676D">
        <w:rPr>
          <w:rFonts w:ascii="Arial Narrow" w:hAnsi="Arial Narrow" w:cs="Times New Roman"/>
          <w:i/>
          <w:sz w:val="22"/>
          <w:szCs w:val="22"/>
          <w:lang w:val="sq-AL"/>
        </w:rPr>
        <w:t>no longer met</w:t>
      </w:r>
      <w:r w:rsidR="00E6752B"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 in accordance with</w:t>
      </w:r>
      <w:r w:rsidR="00E6752B" w:rsidRPr="0050676D">
        <w:rPr>
          <w:rFonts w:ascii="Arial Narrow" w:hAnsi="Arial Narrow" w:cs="Times New Roman"/>
          <w:sz w:val="22"/>
          <w:szCs w:val="22"/>
          <w:lang w:val="sq-AL"/>
        </w:rPr>
        <w:t xml:space="preserve"> </w:t>
      </w:r>
      <w:r w:rsidR="00E6752B" w:rsidRPr="0050676D">
        <w:rPr>
          <w:rFonts w:ascii="Arial Narrow" w:hAnsi="Arial Narrow" w:cs="Times New Roman"/>
          <w:i/>
          <w:sz w:val="22"/>
          <w:szCs w:val="22"/>
          <w:lang w:val="sq-AL"/>
        </w:rPr>
        <w:t>MED.D.025</w:t>
      </w:r>
      <w:r w:rsidR="005E3FF9" w:rsidRPr="0050676D">
        <w:rPr>
          <w:rFonts w:ascii="Arial Narrow" w:hAnsi="Arial Narrow" w:cs="Times New Roman"/>
          <w:i/>
          <w:sz w:val="22"/>
          <w:szCs w:val="22"/>
          <w:lang w:val="sq-AL"/>
        </w:rPr>
        <w:t>;</w:t>
      </w:r>
    </w:p>
    <w:p w14:paraId="6AE1F14B" w14:textId="77777777" w:rsidR="0014570E" w:rsidRPr="0050676D" w:rsidRDefault="0014570E" w:rsidP="00CB127B">
      <w:pPr>
        <w:spacing w:after="0" w:line="240" w:lineRule="auto"/>
        <w:jc w:val="both"/>
        <w:rPr>
          <w:rFonts w:ascii="Arial Narrow" w:hAnsi="Arial Narrow"/>
          <w:lang w:val="sq-AL"/>
        </w:rPr>
      </w:pPr>
    </w:p>
    <w:p w14:paraId="78F2CB32" w14:textId="77777777" w:rsidR="004E652F" w:rsidRPr="0050676D" w:rsidRDefault="00D27C71" w:rsidP="00D5062B">
      <w:pPr>
        <w:numPr>
          <w:ilvl w:val="0"/>
          <w:numId w:val="20"/>
        </w:numPr>
        <w:spacing w:after="0" w:line="240" w:lineRule="auto"/>
        <w:jc w:val="both"/>
        <w:rPr>
          <w:rFonts w:ascii="Arial Narrow" w:hAnsi="Arial Narrow"/>
          <w:b/>
          <w:lang w:val="sq-AL"/>
        </w:rPr>
      </w:pPr>
      <w:r w:rsidRPr="0050676D">
        <w:rPr>
          <w:rFonts w:ascii="Arial Narrow" w:hAnsi="Arial Narrow"/>
          <w:b/>
          <w:lang w:val="sq-AL"/>
        </w:rPr>
        <w:t>AME duhet t</w:t>
      </w:r>
      <w:r w:rsidR="00AB3471" w:rsidRPr="0050676D">
        <w:rPr>
          <w:rFonts w:ascii="Arial Narrow" w:hAnsi="Arial Narrow"/>
          <w:b/>
          <w:lang w:val="sq-AL"/>
        </w:rPr>
        <w:t>ë</w:t>
      </w:r>
      <w:r w:rsidRPr="0050676D">
        <w:rPr>
          <w:rFonts w:ascii="Arial Narrow" w:hAnsi="Arial Narrow"/>
          <w:b/>
          <w:lang w:val="sq-AL"/>
        </w:rPr>
        <w:t xml:space="preserve"> ekzaminoj dhe vler</w:t>
      </w:r>
      <w:r w:rsidR="00AB3471" w:rsidRPr="0050676D">
        <w:rPr>
          <w:rFonts w:ascii="Arial Narrow" w:hAnsi="Arial Narrow"/>
          <w:b/>
          <w:lang w:val="sq-AL"/>
        </w:rPr>
        <w:t>ë</w:t>
      </w:r>
      <w:r w:rsidRPr="0050676D">
        <w:rPr>
          <w:rFonts w:ascii="Arial Narrow" w:hAnsi="Arial Narrow"/>
          <w:b/>
          <w:lang w:val="sq-AL"/>
        </w:rPr>
        <w:t>soj aplikant</w:t>
      </w:r>
      <w:r w:rsidR="00AB3471" w:rsidRPr="0050676D">
        <w:rPr>
          <w:rFonts w:ascii="Arial Narrow" w:hAnsi="Arial Narrow"/>
          <w:b/>
          <w:lang w:val="sq-AL"/>
        </w:rPr>
        <w:t>ë</w:t>
      </w:r>
      <w:r w:rsidRPr="0050676D">
        <w:rPr>
          <w:rFonts w:ascii="Arial Narrow" w:hAnsi="Arial Narrow"/>
          <w:b/>
          <w:lang w:val="sq-AL"/>
        </w:rPr>
        <w:t>t n</w:t>
      </w:r>
      <w:r w:rsidR="00AB3471" w:rsidRPr="0050676D">
        <w:rPr>
          <w:rFonts w:ascii="Arial Narrow" w:hAnsi="Arial Narrow"/>
          <w:b/>
          <w:lang w:val="sq-AL"/>
        </w:rPr>
        <w:t>ë</w:t>
      </w:r>
      <w:r w:rsidRPr="0050676D">
        <w:rPr>
          <w:rFonts w:ascii="Arial Narrow" w:hAnsi="Arial Narrow"/>
          <w:b/>
          <w:lang w:val="sq-AL"/>
        </w:rPr>
        <w:t xml:space="preserve"> baz</w:t>
      </w:r>
      <w:r w:rsidR="00AB3471" w:rsidRPr="0050676D">
        <w:rPr>
          <w:rFonts w:ascii="Arial Narrow" w:hAnsi="Arial Narrow"/>
          <w:b/>
          <w:lang w:val="sq-AL"/>
        </w:rPr>
        <w:t>ë</w:t>
      </w:r>
      <w:r w:rsidRPr="0050676D">
        <w:rPr>
          <w:rFonts w:ascii="Arial Narrow" w:hAnsi="Arial Narrow"/>
          <w:b/>
          <w:lang w:val="sq-AL"/>
        </w:rPr>
        <w:t xml:space="preserve"> t</w:t>
      </w:r>
      <w:r w:rsidR="00AB3471" w:rsidRPr="0050676D">
        <w:rPr>
          <w:rFonts w:ascii="Arial Narrow" w:hAnsi="Arial Narrow"/>
          <w:b/>
          <w:lang w:val="sq-AL"/>
        </w:rPr>
        <w:t>ë</w:t>
      </w:r>
      <w:r w:rsidRPr="0050676D">
        <w:rPr>
          <w:rFonts w:ascii="Arial Narrow" w:hAnsi="Arial Narrow"/>
          <w:b/>
          <w:lang w:val="sq-AL"/>
        </w:rPr>
        <w:t xml:space="preserve"> K</w:t>
      </w:r>
      <w:r w:rsidR="00AB3471" w:rsidRPr="0050676D">
        <w:rPr>
          <w:rFonts w:ascii="Arial Narrow" w:hAnsi="Arial Narrow"/>
          <w:b/>
          <w:lang w:val="sq-AL"/>
        </w:rPr>
        <w:t>ë</w:t>
      </w:r>
      <w:r w:rsidRPr="0050676D">
        <w:rPr>
          <w:rFonts w:ascii="Arial Narrow" w:hAnsi="Arial Narrow"/>
          <w:b/>
          <w:lang w:val="sq-AL"/>
        </w:rPr>
        <w:t>rkesave t</w:t>
      </w:r>
      <w:r w:rsidR="00AB3471" w:rsidRPr="0050676D">
        <w:rPr>
          <w:rFonts w:ascii="Arial Narrow" w:hAnsi="Arial Narrow"/>
          <w:b/>
          <w:lang w:val="sq-AL"/>
        </w:rPr>
        <w:t>ë</w:t>
      </w:r>
      <w:r w:rsidRPr="0050676D">
        <w:rPr>
          <w:rFonts w:ascii="Arial Narrow" w:hAnsi="Arial Narrow"/>
          <w:b/>
          <w:lang w:val="sq-AL"/>
        </w:rPr>
        <w:t xml:space="preserve"> </w:t>
      </w:r>
      <w:r w:rsidR="00FA6E52" w:rsidRPr="0050676D">
        <w:rPr>
          <w:rFonts w:ascii="Arial Narrow" w:hAnsi="Arial Narrow"/>
          <w:b/>
          <w:lang w:val="sq-AL"/>
        </w:rPr>
        <w:t xml:space="preserve">Regullores </w:t>
      </w:r>
      <w:bookmarkStart w:id="0" w:name="_Hlk167188338"/>
      <w:r w:rsidR="00FA6E52" w:rsidRPr="0050676D">
        <w:rPr>
          <w:rFonts w:ascii="Arial Narrow" w:hAnsi="Arial Narrow"/>
          <w:b/>
          <w:lang w:val="sq-AL"/>
        </w:rPr>
        <w:t xml:space="preserve">Nr </w:t>
      </w:r>
      <w:r w:rsidR="00F403A1" w:rsidRPr="0050676D">
        <w:rPr>
          <w:rFonts w:ascii="Arial Narrow" w:hAnsi="Arial Narrow"/>
          <w:b/>
          <w:lang w:val="sq-AL"/>
        </w:rPr>
        <w:t>178/2023</w:t>
      </w:r>
      <w:bookmarkEnd w:id="0"/>
      <w:r w:rsidR="00FA6E52" w:rsidRPr="0050676D">
        <w:rPr>
          <w:rFonts w:ascii="Arial Narrow" w:hAnsi="Arial Narrow"/>
          <w:b/>
          <w:lang w:val="sq-AL"/>
        </w:rPr>
        <w:t>, (referuar Rregullores EU No 1178/2011</w:t>
      </w:r>
      <w:r w:rsidR="009030A8" w:rsidRPr="0050676D">
        <w:rPr>
          <w:rFonts w:ascii="Arial Narrow" w:hAnsi="Arial Narrow"/>
          <w:b/>
          <w:lang w:val="sq-AL"/>
        </w:rPr>
        <w:t>-Part-MED</w:t>
      </w:r>
      <w:r w:rsidR="009311D0" w:rsidRPr="0050676D">
        <w:rPr>
          <w:rFonts w:ascii="Arial Narrow" w:hAnsi="Arial Narrow"/>
          <w:b/>
          <w:lang w:val="sq-AL"/>
        </w:rPr>
        <w:t xml:space="preserve">), </w:t>
      </w:r>
      <w:r w:rsidR="00FA6E52" w:rsidRPr="0050676D">
        <w:rPr>
          <w:rFonts w:ascii="Arial Narrow" w:hAnsi="Arial Narrow"/>
          <w:b/>
          <w:lang w:val="sq-AL"/>
        </w:rPr>
        <w:t xml:space="preserve">që përcakton kërkesat teknike dhe procedurat administrative në lidhje me personelin e ekuipazhit të aviacionit civil dhe të Rregullores </w:t>
      </w:r>
      <w:r w:rsidR="00F403A1" w:rsidRPr="0050676D">
        <w:rPr>
          <w:rFonts w:ascii="Arial Narrow" w:hAnsi="Arial Narrow"/>
          <w:b/>
          <w:lang w:val="sq-AL"/>
        </w:rPr>
        <w:t>Nr</w:t>
      </w:r>
      <w:r w:rsidR="0050676D">
        <w:rPr>
          <w:rFonts w:ascii="Arial Narrow" w:hAnsi="Arial Narrow"/>
          <w:b/>
          <w:lang w:val="sq-AL"/>
        </w:rPr>
        <w:t>.</w:t>
      </w:r>
      <w:r w:rsidR="00F403A1" w:rsidRPr="0050676D">
        <w:rPr>
          <w:rFonts w:ascii="Arial Narrow" w:hAnsi="Arial Narrow"/>
          <w:b/>
          <w:lang w:val="sq-AL"/>
        </w:rPr>
        <w:t xml:space="preserve"> 178/2023 </w:t>
      </w:r>
      <w:r w:rsidR="008E4AA3" w:rsidRPr="0050676D">
        <w:rPr>
          <w:rFonts w:ascii="Arial Narrow" w:hAnsi="Arial Narrow"/>
          <w:b/>
          <w:lang w:val="sq-AL"/>
        </w:rPr>
        <w:t>mbi</w:t>
      </w:r>
      <w:r w:rsidR="00FA6E52" w:rsidRPr="0050676D">
        <w:rPr>
          <w:rFonts w:ascii="Arial Narrow" w:hAnsi="Arial Narrow"/>
          <w:b/>
          <w:lang w:val="sq-AL"/>
        </w:rPr>
        <w:t xml:space="preserve"> rregullat për licencimin e kontrollorëve të trafikut ajror dhe certifikimet tjera</w:t>
      </w:r>
      <w:r w:rsidR="005E3FF9" w:rsidRPr="0050676D">
        <w:rPr>
          <w:rFonts w:ascii="Arial Narrow" w:hAnsi="Arial Narrow"/>
          <w:b/>
          <w:bCs/>
          <w:lang w:val="sq-AL"/>
        </w:rPr>
        <w:t>;</w:t>
      </w:r>
    </w:p>
    <w:p w14:paraId="156A2E3C" w14:textId="77777777" w:rsidR="00EE3A4A" w:rsidRPr="0050676D" w:rsidRDefault="00EE3A4A" w:rsidP="00CB127B">
      <w:pPr>
        <w:spacing w:after="0" w:line="240" w:lineRule="auto"/>
        <w:ind w:left="720"/>
        <w:jc w:val="both"/>
        <w:rPr>
          <w:rFonts w:ascii="Arial Narrow" w:hAnsi="Arial Narrow"/>
          <w:i/>
          <w:lang w:val="sq-AL"/>
        </w:rPr>
      </w:pPr>
    </w:p>
    <w:p w14:paraId="257C6B05" w14:textId="77777777" w:rsidR="0014570E" w:rsidRPr="0050676D" w:rsidRDefault="00984B8D" w:rsidP="00CB127B">
      <w:pPr>
        <w:spacing w:after="0" w:line="240" w:lineRule="auto"/>
        <w:ind w:left="720"/>
        <w:jc w:val="both"/>
        <w:rPr>
          <w:rFonts w:ascii="Arial Narrow" w:hAnsi="Arial Narrow"/>
          <w:i/>
          <w:lang w:val="sq-AL"/>
        </w:rPr>
      </w:pPr>
      <w:r w:rsidRPr="0050676D">
        <w:rPr>
          <w:rFonts w:ascii="Arial Narrow" w:hAnsi="Arial Narrow"/>
          <w:i/>
          <w:lang w:val="sq-AL"/>
        </w:rPr>
        <w:t xml:space="preserve">The AME shall examine and assess applicants according to the </w:t>
      </w:r>
      <w:r w:rsidR="000E3749" w:rsidRPr="0050676D">
        <w:rPr>
          <w:rFonts w:ascii="Arial Narrow" w:hAnsi="Arial Narrow"/>
          <w:i/>
          <w:lang w:val="sq-AL"/>
        </w:rPr>
        <w:t xml:space="preserve">Regulation </w:t>
      </w:r>
      <w:r w:rsidR="00F403A1" w:rsidRPr="0050676D">
        <w:rPr>
          <w:rFonts w:ascii="Arial Narrow" w:hAnsi="Arial Narrow"/>
          <w:bCs/>
          <w:i/>
          <w:lang w:val="sq-AL"/>
        </w:rPr>
        <w:t>No 178/2023</w:t>
      </w:r>
      <w:r w:rsidR="00F403A1" w:rsidRPr="0050676D">
        <w:rPr>
          <w:rFonts w:ascii="Arial Narrow" w:hAnsi="Arial Narrow"/>
          <w:i/>
          <w:lang w:val="sq-AL"/>
        </w:rPr>
        <w:t xml:space="preserve"> </w:t>
      </w:r>
      <w:r w:rsidR="000E3749" w:rsidRPr="0050676D">
        <w:rPr>
          <w:rFonts w:ascii="Arial Narrow" w:hAnsi="Arial Narrow"/>
          <w:i/>
          <w:lang w:val="sq-AL"/>
        </w:rPr>
        <w:t>(referred to Regulation EU 1178/2011-Part-MED)</w:t>
      </w:r>
      <w:r w:rsidRPr="0050676D">
        <w:rPr>
          <w:rFonts w:ascii="Arial Narrow" w:hAnsi="Arial Narrow"/>
          <w:i/>
          <w:lang w:val="sq-AL"/>
        </w:rPr>
        <w:t xml:space="preserve"> </w:t>
      </w:r>
      <w:r w:rsidR="00CB301A" w:rsidRPr="0050676D">
        <w:rPr>
          <w:rFonts w:ascii="Arial Narrow" w:hAnsi="Arial Narrow"/>
          <w:i/>
          <w:lang w:val="sq-AL"/>
        </w:rPr>
        <w:t xml:space="preserve">laying down technical requirements and administrative procedures related to civil aviation aircrew and Regulation No </w:t>
      </w:r>
      <w:r w:rsidR="00D5062B" w:rsidRPr="0050676D">
        <w:rPr>
          <w:rFonts w:ascii="Arial Narrow" w:hAnsi="Arial Narrow"/>
          <w:i/>
          <w:lang w:val="sq-AL"/>
        </w:rPr>
        <w:t>xx/xxxx</w:t>
      </w:r>
      <w:r w:rsidR="00CB301A" w:rsidRPr="0050676D">
        <w:rPr>
          <w:rFonts w:ascii="Arial Narrow" w:hAnsi="Arial Narrow"/>
          <w:i/>
          <w:lang w:val="sq-AL"/>
        </w:rPr>
        <w:t xml:space="preserve"> on rules for Air Traffick Controller’s Licences and other certificates;</w:t>
      </w:r>
      <w:r w:rsidR="000E3749" w:rsidRPr="0050676D">
        <w:rPr>
          <w:rFonts w:ascii="Arial Narrow" w:hAnsi="Arial Narrow"/>
          <w:i/>
          <w:lang w:val="sq-AL"/>
        </w:rPr>
        <w:t xml:space="preserve"> </w:t>
      </w:r>
    </w:p>
    <w:p w14:paraId="312273A3" w14:textId="77777777" w:rsidR="008D50C5" w:rsidRPr="0050676D" w:rsidRDefault="008D50C5" w:rsidP="00CB127B">
      <w:pPr>
        <w:pStyle w:val="Default"/>
        <w:jc w:val="both"/>
        <w:rPr>
          <w:rFonts w:ascii="Arial Narrow" w:hAnsi="Arial Narrow" w:cs="Times New Roman"/>
          <w:sz w:val="22"/>
          <w:szCs w:val="22"/>
          <w:lang w:val="sq-AL"/>
        </w:rPr>
      </w:pPr>
    </w:p>
    <w:p w14:paraId="11BAFF5F" w14:textId="77777777" w:rsidR="002D318B" w:rsidRPr="0050676D" w:rsidRDefault="002848E4" w:rsidP="00CB127B">
      <w:pPr>
        <w:pStyle w:val="Default"/>
        <w:numPr>
          <w:ilvl w:val="0"/>
          <w:numId w:val="20"/>
        </w:numPr>
        <w:jc w:val="both"/>
        <w:rPr>
          <w:rFonts w:ascii="Arial Narrow" w:hAnsi="Arial Narrow" w:cs="Times New Roman"/>
          <w:b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AME </w:t>
      </w:r>
      <w:r w:rsidR="002D318B" w:rsidRPr="0050676D">
        <w:rPr>
          <w:rFonts w:ascii="Arial Narrow" w:hAnsi="Arial Narrow" w:cs="Times New Roman"/>
          <w:b/>
          <w:sz w:val="22"/>
          <w:szCs w:val="22"/>
          <w:lang w:val="sq-AL"/>
        </w:rPr>
        <w:t>do 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2D318B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</w:t>
      </w:r>
      <w:r w:rsidR="00E6752B" w:rsidRPr="0050676D">
        <w:rPr>
          <w:rFonts w:ascii="Arial Narrow" w:hAnsi="Arial Narrow" w:cs="Times New Roman"/>
          <w:b/>
          <w:sz w:val="22"/>
          <w:szCs w:val="22"/>
          <w:lang w:val="sq-AL"/>
        </w:rPr>
        <w:t>referoj</w:t>
      </w:r>
      <w:r w:rsidR="002D318B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</w:t>
      </w:r>
      <w:r w:rsidR="00E6752B" w:rsidRPr="0050676D">
        <w:rPr>
          <w:rFonts w:ascii="Arial Narrow" w:hAnsi="Arial Narrow" w:cs="Times New Roman"/>
          <w:b/>
          <w:sz w:val="22"/>
          <w:szCs w:val="22"/>
          <w:lang w:val="sq-AL"/>
        </w:rPr>
        <w:t>certifikimin aero-mjekësor të</w:t>
      </w:r>
      <w:r w:rsidR="002D318B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aplikantit </w:t>
      </w:r>
      <w:r w:rsidR="0083775D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i </w:t>
      </w:r>
      <w:r w:rsidR="002D318B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cili nuk </w:t>
      </w:r>
      <w:r w:rsidR="0083775D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i </w:t>
      </w:r>
      <w:r w:rsidR="002D318B" w:rsidRPr="0050676D">
        <w:rPr>
          <w:rFonts w:ascii="Arial Narrow" w:hAnsi="Arial Narrow" w:cs="Times New Roman"/>
          <w:b/>
          <w:sz w:val="22"/>
          <w:szCs w:val="22"/>
          <w:lang w:val="sq-AL"/>
        </w:rPr>
        <w:t>plot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2D318B" w:rsidRPr="0050676D">
        <w:rPr>
          <w:rFonts w:ascii="Arial Narrow" w:hAnsi="Arial Narrow" w:cs="Times New Roman"/>
          <w:b/>
          <w:sz w:val="22"/>
          <w:szCs w:val="22"/>
          <w:lang w:val="sq-AL"/>
        </w:rPr>
        <w:t>son n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2D318B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2D318B" w:rsidRPr="0050676D">
        <w:rPr>
          <w:rFonts w:ascii="Arial Narrow" w:hAnsi="Arial Narrow" w:cs="Times New Roman"/>
          <w:b/>
          <w:sz w:val="22"/>
          <w:szCs w:val="22"/>
          <w:lang w:val="sq-AL"/>
        </w:rPr>
        <w:t>r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2D318B" w:rsidRPr="0050676D">
        <w:rPr>
          <w:rFonts w:ascii="Arial Narrow" w:hAnsi="Arial Narrow" w:cs="Times New Roman"/>
          <w:b/>
          <w:sz w:val="22"/>
          <w:szCs w:val="22"/>
          <w:lang w:val="sq-AL"/>
        </w:rPr>
        <w:t>si kushtet apo kur AME ka dyshim n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2D318B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p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2D318B" w:rsidRPr="0050676D">
        <w:rPr>
          <w:rFonts w:ascii="Arial Narrow" w:hAnsi="Arial Narrow" w:cs="Times New Roman"/>
          <w:b/>
          <w:sz w:val="22"/>
          <w:szCs w:val="22"/>
          <w:lang w:val="sq-AL"/>
        </w:rPr>
        <w:t>rshtatshm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2D318B" w:rsidRPr="0050676D">
        <w:rPr>
          <w:rFonts w:ascii="Arial Narrow" w:hAnsi="Arial Narrow" w:cs="Times New Roman"/>
          <w:b/>
          <w:sz w:val="22"/>
          <w:szCs w:val="22"/>
          <w:lang w:val="sq-AL"/>
        </w:rPr>
        <w:t>rin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2D318B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e aplikantit. Me k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2D318B" w:rsidRPr="0050676D">
        <w:rPr>
          <w:rFonts w:ascii="Arial Narrow" w:hAnsi="Arial Narrow" w:cs="Times New Roman"/>
          <w:b/>
          <w:sz w:val="22"/>
          <w:szCs w:val="22"/>
          <w:lang w:val="sq-AL"/>
        </w:rPr>
        <w:t>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2D318B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rast AME do 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2D318B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</w:t>
      </w:r>
      <w:r w:rsidR="008E4AA3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konsultohet </w:t>
      </w:r>
      <w:r w:rsidR="002D318B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me Seksionin e </w:t>
      </w:r>
      <w:r w:rsidR="006D263A" w:rsidRPr="0050676D">
        <w:rPr>
          <w:rFonts w:ascii="Arial Narrow" w:hAnsi="Arial Narrow" w:cs="Times New Roman"/>
          <w:b/>
          <w:sz w:val="22"/>
          <w:szCs w:val="22"/>
          <w:lang w:val="sq-AL"/>
        </w:rPr>
        <w:t>Mjekësisë</w:t>
      </w:r>
      <w:r w:rsidR="002D318B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s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2D318B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Aviacionit</w:t>
      </w:r>
      <w:r w:rsidR="008A7CBF" w:rsidRPr="0050676D">
        <w:rPr>
          <w:rFonts w:ascii="Arial Narrow" w:hAnsi="Arial Narrow" w:cs="Times New Roman"/>
          <w:b/>
          <w:sz w:val="22"/>
          <w:szCs w:val="22"/>
          <w:lang w:val="sq-AL"/>
        </w:rPr>
        <w:t>/AMA</w:t>
      </w:r>
      <w:r w:rsidR="002D318B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(AMS) 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D5062B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</w:t>
      </w:r>
      <w:r w:rsidR="0050676D">
        <w:rPr>
          <w:rFonts w:ascii="Arial Narrow" w:hAnsi="Arial Narrow" w:cs="Times New Roman"/>
          <w:b/>
          <w:sz w:val="22"/>
          <w:szCs w:val="22"/>
          <w:lang w:val="sq-AL"/>
        </w:rPr>
        <w:t>AAC</w:t>
      </w:r>
      <w:r w:rsidR="002D318B" w:rsidRPr="0050676D">
        <w:rPr>
          <w:rFonts w:ascii="Arial Narrow" w:hAnsi="Arial Narrow" w:cs="Times New Roman"/>
          <w:b/>
          <w:sz w:val="22"/>
          <w:szCs w:val="22"/>
          <w:lang w:val="sq-AL"/>
        </w:rPr>
        <w:t>-s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E6752B" w:rsidRPr="0050676D">
        <w:rPr>
          <w:rFonts w:ascii="Arial Narrow" w:hAnsi="Arial Narrow" w:cs="Times New Roman"/>
          <w:b/>
          <w:sz w:val="22"/>
          <w:szCs w:val="22"/>
          <w:lang w:val="sq-AL"/>
        </w:rPr>
        <w:t>, në përputhje me MED.A.050</w:t>
      </w:r>
      <w:r w:rsidR="005E3FF9" w:rsidRPr="0050676D">
        <w:rPr>
          <w:rFonts w:ascii="Arial Narrow" w:hAnsi="Arial Narrow" w:cs="Times New Roman"/>
          <w:b/>
          <w:sz w:val="22"/>
          <w:szCs w:val="22"/>
          <w:lang w:val="sq-AL"/>
        </w:rPr>
        <w:t>;</w:t>
      </w:r>
    </w:p>
    <w:p w14:paraId="4DE39A1B" w14:textId="77777777" w:rsidR="00EE3A4A" w:rsidRPr="0050676D" w:rsidRDefault="00EE3A4A" w:rsidP="00CB127B">
      <w:pPr>
        <w:pStyle w:val="Default"/>
        <w:ind w:left="720"/>
        <w:jc w:val="both"/>
        <w:rPr>
          <w:rFonts w:ascii="Arial Narrow" w:hAnsi="Arial Narrow" w:cs="Times New Roman"/>
          <w:i/>
          <w:sz w:val="22"/>
          <w:szCs w:val="22"/>
          <w:lang w:val="sq-AL"/>
        </w:rPr>
      </w:pPr>
    </w:p>
    <w:p w14:paraId="2F9BD94C" w14:textId="77777777" w:rsidR="008D50C5" w:rsidRPr="0050676D" w:rsidRDefault="008D50C5" w:rsidP="00CB127B">
      <w:pPr>
        <w:pStyle w:val="Default"/>
        <w:ind w:left="720"/>
        <w:jc w:val="both"/>
        <w:rPr>
          <w:rFonts w:ascii="Arial Narrow" w:hAnsi="Arial Narrow" w:cs="Times New Roman"/>
          <w:i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i/>
          <w:sz w:val="22"/>
          <w:szCs w:val="22"/>
          <w:lang w:val="sq-AL"/>
        </w:rPr>
        <w:t>The AME shall defer any applicant who does not fully meet the</w:t>
      </w:r>
      <w:r w:rsidR="00E6752B"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 aero-medical</w:t>
      </w:r>
      <w:r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 requirement</w:t>
      </w:r>
      <w:r w:rsidR="00E6752B" w:rsidRPr="0050676D">
        <w:rPr>
          <w:rFonts w:ascii="Arial Narrow" w:hAnsi="Arial Narrow" w:cs="Times New Roman"/>
          <w:i/>
          <w:sz w:val="22"/>
          <w:szCs w:val="22"/>
          <w:lang w:val="sq-AL"/>
        </w:rPr>
        <w:t>s</w:t>
      </w:r>
      <w:r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 or where the AME has doubt about an applicant’s fitness to the Aeromedical Section (AMS</w:t>
      </w:r>
      <w:r w:rsidR="008A7CBF" w:rsidRPr="0050676D">
        <w:rPr>
          <w:rFonts w:ascii="Arial Narrow" w:hAnsi="Arial Narrow" w:cs="Times New Roman"/>
          <w:i/>
          <w:sz w:val="22"/>
          <w:szCs w:val="22"/>
          <w:lang w:val="sq-AL"/>
        </w:rPr>
        <w:t>/AMA</w:t>
      </w:r>
      <w:r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) </w:t>
      </w:r>
      <w:r w:rsidR="0067540A"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of the </w:t>
      </w:r>
      <w:r w:rsidR="00D5062B" w:rsidRPr="0050676D">
        <w:rPr>
          <w:rFonts w:ascii="Arial Narrow" w:hAnsi="Arial Narrow" w:cs="Times New Roman"/>
          <w:i/>
          <w:sz w:val="22"/>
          <w:szCs w:val="22"/>
          <w:lang w:val="sq-AL"/>
        </w:rPr>
        <w:t>ACAA</w:t>
      </w:r>
      <w:r w:rsidR="0067540A"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 </w:t>
      </w:r>
      <w:r w:rsidRPr="0050676D">
        <w:rPr>
          <w:rFonts w:ascii="Arial Narrow" w:hAnsi="Arial Narrow" w:cs="Times New Roman"/>
          <w:i/>
          <w:sz w:val="22"/>
          <w:szCs w:val="22"/>
          <w:lang w:val="sq-AL"/>
        </w:rPr>
        <w:t>and cons</w:t>
      </w:r>
      <w:r w:rsidR="005E3FF9" w:rsidRPr="0050676D">
        <w:rPr>
          <w:rFonts w:ascii="Arial Narrow" w:hAnsi="Arial Narrow" w:cs="Times New Roman"/>
          <w:i/>
          <w:sz w:val="22"/>
          <w:szCs w:val="22"/>
          <w:lang w:val="sq-AL"/>
        </w:rPr>
        <w:t>ult with the AMS</w:t>
      </w:r>
      <w:r w:rsidR="008A7CBF" w:rsidRPr="0050676D">
        <w:rPr>
          <w:rFonts w:ascii="Arial Narrow" w:hAnsi="Arial Narrow" w:cs="Times New Roman"/>
          <w:i/>
          <w:sz w:val="22"/>
          <w:szCs w:val="22"/>
          <w:lang w:val="sq-AL"/>
        </w:rPr>
        <w:t>/AMA</w:t>
      </w:r>
      <w:r w:rsidR="005E3FF9"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 in such cases</w:t>
      </w:r>
      <w:r w:rsidR="00E6752B"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 in accordance with MED.A.050</w:t>
      </w:r>
      <w:r w:rsidR="005E3FF9" w:rsidRPr="0050676D">
        <w:rPr>
          <w:rFonts w:ascii="Arial Narrow" w:hAnsi="Arial Narrow" w:cs="Times New Roman"/>
          <w:i/>
          <w:sz w:val="22"/>
          <w:szCs w:val="22"/>
          <w:lang w:val="sq-AL"/>
        </w:rPr>
        <w:t>;</w:t>
      </w:r>
    </w:p>
    <w:p w14:paraId="08EC0A23" w14:textId="77777777" w:rsidR="008D50C5" w:rsidRPr="0050676D" w:rsidRDefault="008D50C5" w:rsidP="00CB127B">
      <w:pPr>
        <w:pStyle w:val="Default"/>
        <w:jc w:val="both"/>
        <w:rPr>
          <w:rFonts w:ascii="Arial Narrow" w:hAnsi="Arial Narrow" w:cs="Times New Roman"/>
          <w:sz w:val="22"/>
          <w:szCs w:val="22"/>
          <w:lang w:val="sq-AL"/>
        </w:rPr>
      </w:pPr>
    </w:p>
    <w:p w14:paraId="624D85CD" w14:textId="77777777" w:rsidR="00B94F4F" w:rsidRPr="0050676D" w:rsidRDefault="002D318B" w:rsidP="00D5062B">
      <w:pPr>
        <w:pStyle w:val="Default"/>
        <w:numPr>
          <w:ilvl w:val="0"/>
          <w:numId w:val="20"/>
        </w:numPr>
        <w:jc w:val="both"/>
        <w:rPr>
          <w:rFonts w:ascii="Arial Narrow" w:hAnsi="Arial Narrow" w:cs="Times New Roman"/>
          <w:b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gjitha dokumentet ekzaminuese dhe hetuese duhet 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jen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n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dispozicion 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</w:t>
      </w:r>
      <w:r w:rsidR="008A7CBF" w:rsidRPr="0050676D">
        <w:rPr>
          <w:rFonts w:ascii="Arial Narrow" w:hAnsi="Arial Narrow" w:cs="Times New Roman"/>
          <w:b/>
          <w:sz w:val="22"/>
          <w:szCs w:val="22"/>
          <w:lang w:val="sq-AL"/>
        </w:rPr>
        <w:t>AMA/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AMS</w:t>
      </w:r>
      <w:r w:rsidR="0083775D" w:rsidRPr="0050676D">
        <w:rPr>
          <w:rFonts w:ascii="Arial Narrow" w:hAnsi="Arial Narrow" w:cs="Times New Roman"/>
          <w:b/>
          <w:sz w:val="22"/>
          <w:szCs w:val="22"/>
          <w:lang w:val="sq-AL"/>
        </w:rPr>
        <w:t>-it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. Raportet dhe informatat e ekzaminimeve mjek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sore duhet t</w:t>
      </w:r>
      <w:r w:rsidR="008E4AA3" w:rsidRPr="0050676D">
        <w:rPr>
          <w:rFonts w:ascii="Arial Narrow" w:hAnsi="Arial Narrow" w:cs="Times New Roman"/>
          <w:b/>
          <w:sz w:val="22"/>
          <w:szCs w:val="22"/>
          <w:lang w:val="sq-AL"/>
        </w:rPr>
        <w:t>’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i dor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zohen </w:t>
      </w:r>
      <w:r w:rsidR="008A7CBF" w:rsidRPr="0050676D">
        <w:rPr>
          <w:rFonts w:ascii="Arial Narrow" w:hAnsi="Arial Narrow" w:cs="Times New Roman"/>
          <w:b/>
          <w:sz w:val="22"/>
          <w:szCs w:val="22"/>
          <w:lang w:val="sq-AL"/>
        </w:rPr>
        <w:t>AMA/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AMS</w:t>
      </w:r>
      <w:r w:rsidR="0083775D" w:rsidRPr="0050676D">
        <w:rPr>
          <w:rFonts w:ascii="Arial Narrow" w:hAnsi="Arial Narrow" w:cs="Times New Roman"/>
          <w:b/>
          <w:sz w:val="22"/>
          <w:szCs w:val="22"/>
          <w:lang w:val="sq-AL"/>
        </w:rPr>
        <w:t>-i</w:t>
      </w:r>
      <w:r w:rsidR="008E4AA3" w:rsidRPr="0050676D">
        <w:rPr>
          <w:rFonts w:ascii="Arial Narrow" w:hAnsi="Arial Narrow" w:cs="Times New Roman"/>
          <w:b/>
          <w:sz w:val="22"/>
          <w:szCs w:val="22"/>
          <w:lang w:val="sq-AL"/>
        </w:rPr>
        <w:t>t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</w:t>
      </w:r>
      <w:r w:rsidR="0083775D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me 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koh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777CCB" w:rsidRPr="0050676D">
        <w:rPr>
          <w:rFonts w:ascii="Arial Narrow" w:hAnsi="Arial Narrow" w:cs="Times New Roman"/>
          <w:b/>
          <w:sz w:val="22"/>
          <w:szCs w:val="22"/>
          <w:lang w:val="sq-AL"/>
        </w:rPr>
        <w:t>, në përputhje me MED.A.025, pika (b)(4)</w:t>
      </w:r>
      <w:r w:rsidR="005E3FF9" w:rsidRPr="0050676D">
        <w:rPr>
          <w:rFonts w:ascii="Arial Narrow" w:hAnsi="Arial Narrow" w:cs="Times New Roman"/>
          <w:b/>
          <w:sz w:val="22"/>
          <w:szCs w:val="22"/>
          <w:lang w:val="sq-AL"/>
        </w:rPr>
        <w:t>;</w:t>
      </w:r>
    </w:p>
    <w:p w14:paraId="5313064D" w14:textId="77777777" w:rsidR="00EE3A4A" w:rsidRPr="0050676D" w:rsidRDefault="00EE3A4A" w:rsidP="00CB127B">
      <w:pPr>
        <w:pStyle w:val="Default"/>
        <w:ind w:left="720"/>
        <w:jc w:val="both"/>
        <w:rPr>
          <w:rFonts w:ascii="Arial Narrow" w:hAnsi="Arial Narrow" w:cs="Times New Roman"/>
          <w:i/>
          <w:sz w:val="22"/>
          <w:szCs w:val="22"/>
          <w:lang w:val="sq-AL"/>
        </w:rPr>
      </w:pPr>
    </w:p>
    <w:p w14:paraId="1BE5A957" w14:textId="77777777" w:rsidR="008D50C5" w:rsidRPr="0050676D" w:rsidRDefault="008D50C5" w:rsidP="00CB127B">
      <w:pPr>
        <w:pStyle w:val="Default"/>
        <w:ind w:left="720"/>
        <w:jc w:val="both"/>
        <w:rPr>
          <w:rFonts w:ascii="Arial Narrow" w:hAnsi="Arial Narrow" w:cs="Times New Roman"/>
          <w:i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i/>
          <w:sz w:val="22"/>
          <w:szCs w:val="22"/>
          <w:lang w:val="sq-AL"/>
        </w:rPr>
        <w:t>All examination and investigation documents must be made available by the AME to the AMS. Medical examination reports and info</w:t>
      </w:r>
      <w:bookmarkStart w:id="1" w:name="_GoBack"/>
      <w:bookmarkEnd w:id="1"/>
      <w:r w:rsidRPr="0050676D">
        <w:rPr>
          <w:rFonts w:ascii="Arial Narrow" w:hAnsi="Arial Narrow" w:cs="Times New Roman"/>
          <w:i/>
          <w:sz w:val="22"/>
          <w:szCs w:val="22"/>
          <w:lang w:val="sq-AL"/>
        </w:rPr>
        <w:t>rmation shall be</w:t>
      </w:r>
      <w:r w:rsidR="005E3FF9"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 submitted to the AMS promptly</w:t>
      </w:r>
      <w:r w:rsidR="00777CCB"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 in accordance with</w:t>
      </w:r>
      <w:r w:rsidR="00777CCB" w:rsidRPr="0050676D">
        <w:rPr>
          <w:rFonts w:ascii="Arial Narrow" w:hAnsi="Arial Narrow" w:cs="Times New Roman"/>
          <w:sz w:val="22"/>
          <w:szCs w:val="22"/>
          <w:lang w:val="sq-AL"/>
        </w:rPr>
        <w:t xml:space="preserve"> </w:t>
      </w:r>
      <w:r w:rsidR="00777CCB" w:rsidRPr="0050676D">
        <w:rPr>
          <w:rFonts w:ascii="Arial Narrow" w:hAnsi="Arial Narrow" w:cs="Times New Roman"/>
          <w:i/>
          <w:sz w:val="22"/>
          <w:szCs w:val="22"/>
          <w:lang w:val="sq-AL"/>
        </w:rPr>
        <w:t>MED.A.025, point (b)(4)</w:t>
      </w:r>
      <w:r w:rsidR="005E3FF9" w:rsidRPr="0050676D">
        <w:rPr>
          <w:rFonts w:ascii="Arial Narrow" w:hAnsi="Arial Narrow" w:cs="Times New Roman"/>
          <w:i/>
          <w:sz w:val="22"/>
          <w:szCs w:val="22"/>
          <w:lang w:val="sq-AL"/>
        </w:rPr>
        <w:t>;</w:t>
      </w:r>
    </w:p>
    <w:p w14:paraId="549E41A0" w14:textId="77777777" w:rsidR="008D50C5" w:rsidRPr="0050676D" w:rsidRDefault="008D50C5" w:rsidP="00CB127B">
      <w:pPr>
        <w:pStyle w:val="Default"/>
        <w:jc w:val="both"/>
        <w:rPr>
          <w:rFonts w:ascii="Arial Narrow" w:hAnsi="Arial Narrow" w:cs="Times New Roman"/>
          <w:sz w:val="22"/>
          <w:szCs w:val="22"/>
          <w:lang w:val="sq-AL"/>
        </w:rPr>
      </w:pPr>
    </w:p>
    <w:p w14:paraId="56487ADB" w14:textId="77777777" w:rsidR="00C20475" w:rsidRPr="0050676D" w:rsidRDefault="002D318B" w:rsidP="00CB127B">
      <w:pPr>
        <w:pStyle w:val="Default"/>
        <w:numPr>
          <w:ilvl w:val="0"/>
          <w:numId w:val="20"/>
        </w:numPr>
        <w:jc w:val="both"/>
        <w:rPr>
          <w:rFonts w:ascii="Arial Narrow" w:hAnsi="Arial Narrow" w:cs="Times New Roman"/>
          <w:b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AME do 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njoftoj </w:t>
      </w:r>
      <w:r w:rsidR="008A7CBF" w:rsidRPr="0050676D">
        <w:rPr>
          <w:rFonts w:ascii="Arial Narrow" w:hAnsi="Arial Narrow" w:cs="Times New Roman"/>
          <w:b/>
          <w:sz w:val="22"/>
          <w:szCs w:val="22"/>
          <w:lang w:val="sq-AL"/>
        </w:rPr>
        <w:t>AMA/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AMS</w:t>
      </w:r>
      <w:r w:rsidR="0083775D" w:rsidRPr="0050676D">
        <w:rPr>
          <w:rFonts w:ascii="Arial Narrow" w:hAnsi="Arial Narrow" w:cs="Times New Roman"/>
          <w:b/>
          <w:sz w:val="22"/>
          <w:szCs w:val="22"/>
          <w:lang w:val="sq-AL"/>
        </w:rPr>
        <w:t>-in për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</w:t>
      </w:r>
      <w:r w:rsidR="0083775D" w:rsidRPr="0050676D">
        <w:rPr>
          <w:rFonts w:ascii="Arial Narrow" w:hAnsi="Arial Narrow" w:cs="Times New Roman"/>
          <w:b/>
          <w:sz w:val="22"/>
          <w:szCs w:val="22"/>
          <w:lang w:val="sq-AL"/>
        </w:rPr>
        <w:t>çfarëdo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ndryshimi n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</w:t>
      </w:r>
      <w:r w:rsidR="00C20475" w:rsidRPr="0050676D">
        <w:rPr>
          <w:rFonts w:ascii="Arial Narrow" w:hAnsi="Arial Narrow" w:cs="Times New Roman"/>
          <w:b/>
          <w:sz w:val="22"/>
          <w:szCs w:val="22"/>
          <w:lang w:val="sq-AL"/>
        </w:rPr>
        <w:t>vler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C20475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simin e 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p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rshtatshm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ri</w:t>
      </w:r>
      <w:r w:rsidR="00C20475" w:rsidRPr="0050676D">
        <w:rPr>
          <w:rFonts w:ascii="Arial Narrow" w:hAnsi="Arial Narrow" w:cs="Times New Roman"/>
          <w:b/>
          <w:sz w:val="22"/>
          <w:szCs w:val="22"/>
          <w:lang w:val="sq-AL"/>
        </w:rPr>
        <w:t>s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C20475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s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5E3FF9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aplikantit;</w:t>
      </w:r>
    </w:p>
    <w:p w14:paraId="359DF455" w14:textId="77777777" w:rsidR="00EE3A4A" w:rsidRPr="0050676D" w:rsidRDefault="00EE3A4A" w:rsidP="00CB127B">
      <w:pPr>
        <w:pStyle w:val="Default"/>
        <w:ind w:left="720"/>
        <w:jc w:val="both"/>
        <w:rPr>
          <w:rFonts w:ascii="Arial Narrow" w:hAnsi="Arial Narrow" w:cs="Times New Roman"/>
          <w:i/>
          <w:sz w:val="22"/>
          <w:szCs w:val="22"/>
          <w:lang w:val="sq-AL"/>
        </w:rPr>
      </w:pPr>
    </w:p>
    <w:p w14:paraId="07B33361" w14:textId="77777777" w:rsidR="008D50C5" w:rsidRPr="0050676D" w:rsidRDefault="008D50C5" w:rsidP="00CB127B">
      <w:pPr>
        <w:pStyle w:val="Default"/>
        <w:ind w:left="720"/>
        <w:jc w:val="both"/>
        <w:rPr>
          <w:rFonts w:ascii="Arial Narrow" w:hAnsi="Arial Narrow" w:cs="Times New Roman"/>
          <w:i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i/>
          <w:sz w:val="22"/>
          <w:szCs w:val="22"/>
          <w:lang w:val="sq-AL"/>
        </w:rPr>
        <w:t>The AME shall notify any change in an applicant’s</w:t>
      </w:r>
      <w:r w:rsidR="005E3FF9"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 fitness assessment to the AMS;</w:t>
      </w:r>
    </w:p>
    <w:p w14:paraId="00C6C332" w14:textId="77777777" w:rsidR="008D50C5" w:rsidRPr="0050676D" w:rsidRDefault="008D50C5" w:rsidP="00CB127B">
      <w:pPr>
        <w:pStyle w:val="Default"/>
        <w:jc w:val="both"/>
        <w:rPr>
          <w:rFonts w:ascii="Arial Narrow" w:hAnsi="Arial Narrow" w:cs="Times New Roman"/>
          <w:sz w:val="22"/>
          <w:szCs w:val="22"/>
          <w:lang w:val="sq-AL"/>
        </w:rPr>
      </w:pPr>
    </w:p>
    <w:p w14:paraId="643AF60E" w14:textId="77777777" w:rsidR="00B94F4F" w:rsidRPr="0050676D" w:rsidRDefault="00C20475" w:rsidP="00D5062B">
      <w:pPr>
        <w:pStyle w:val="Default"/>
        <w:numPr>
          <w:ilvl w:val="0"/>
          <w:numId w:val="20"/>
        </w:numPr>
        <w:jc w:val="both"/>
        <w:rPr>
          <w:rFonts w:ascii="Arial Narrow" w:hAnsi="Arial Narrow" w:cs="Times New Roman"/>
          <w:b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Trajnime 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vazhdueshme duhet 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mbahen rregullisht </w:t>
      </w:r>
      <w:r w:rsidR="008E4AA3" w:rsidRPr="0050676D">
        <w:rPr>
          <w:rFonts w:ascii="Arial Narrow" w:hAnsi="Arial Narrow" w:cs="Times New Roman"/>
          <w:b/>
          <w:sz w:val="22"/>
          <w:szCs w:val="22"/>
          <w:lang w:val="sq-AL"/>
        </w:rPr>
        <w:t>siç përcaktohet</w:t>
      </w:r>
      <w:r w:rsidR="00A724F1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nga</w:t>
      </w:r>
      <w:r w:rsidR="00D5062B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</w:t>
      </w:r>
      <w:r w:rsidR="0050676D">
        <w:rPr>
          <w:rFonts w:ascii="Arial Narrow" w:hAnsi="Arial Narrow" w:cs="Times New Roman"/>
          <w:b/>
          <w:sz w:val="22"/>
          <w:szCs w:val="22"/>
          <w:lang w:val="sq-AL"/>
        </w:rPr>
        <w:t>AAC</w:t>
      </w:r>
      <w:r w:rsidR="005E3FF9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</w:t>
      </w:r>
      <w:r w:rsidR="00A724F1" w:rsidRPr="0050676D">
        <w:rPr>
          <w:rFonts w:ascii="Arial Narrow" w:hAnsi="Arial Narrow" w:cs="Times New Roman"/>
          <w:b/>
          <w:sz w:val="22"/>
          <w:szCs w:val="22"/>
          <w:lang w:val="sq-AL"/>
        </w:rPr>
        <w:t>poashtu AME do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mbaj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n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A724F1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hap me koh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A724F1" w:rsidRPr="0050676D">
        <w:rPr>
          <w:rFonts w:ascii="Arial Narrow" w:hAnsi="Arial Narrow" w:cs="Times New Roman"/>
          <w:b/>
          <w:sz w:val="22"/>
          <w:szCs w:val="22"/>
          <w:lang w:val="sq-AL"/>
        </w:rPr>
        <w:t>n njohurit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A724F1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e </w:t>
      </w:r>
      <w:r w:rsidR="008A10D6" w:rsidRPr="0050676D">
        <w:rPr>
          <w:rFonts w:ascii="Arial Narrow" w:hAnsi="Arial Narrow" w:cs="Times New Roman"/>
          <w:b/>
          <w:sz w:val="22"/>
          <w:szCs w:val="22"/>
          <w:lang w:val="sq-AL"/>
        </w:rPr>
        <w:t>tij/saj</w:t>
      </w:r>
      <w:r w:rsidR="00A724F1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n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A724F1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fush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A724F1" w:rsidRPr="0050676D">
        <w:rPr>
          <w:rFonts w:ascii="Arial Narrow" w:hAnsi="Arial Narrow" w:cs="Times New Roman"/>
          <w:b/>
          <w:sz w:val="22"/>
          <w:szCs w:val="22"/>
          <w:lang w:val="sq-AL"/>
        </w:rPr>
        <w:t>n e mjek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A724F1" w:rsidRPr="0050676D">
        <w:rPr>
          <w:rFonts w:ascii="Arial Narrow" w:hAnsi="Arial Narrow" w:cs="Times New Roman"/>
          <w:b/>
          <w:sz w:val="22"/>
          <w:szCs w:val="22"/>
          <w:lang w:val="sq-AL"/>
        </w:rPr>
        <w:t>sis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A724F1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</w:t>
      </w:r>
      <w:r w:rsidR="008A10D6" w:rsidRPr="0050676D">
        <w:rPr>
          <w:rFonts w:ascii="Arial Narrow" w:hAnsi="Arial Narrow" w:cs="Times New Roman"/>
          <w:b/>
          <w:sz w:val="22"/>
          <w:szCs w:val="22"/>
          <w:lang w:val="sq-AL"/>
        </w:rPr>
        <w:t>klinike dhe 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5E3FF9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aviacionit</w:t>
      </w:r>
      <w:r w:rsidR="00777CCB" w:rsidRPr="0050676D">
        <w:rPr>
          <w:rFonts w:ascii="Arial Narrow" w:hAnsi="Arial Narrow" w:cs="Times New Roman"/>
          <w:b/>
          <w:sz w:val="22"/>
          <w:szCs w:val="22"/>
          <w:lang w:val="sq-AL"/>
        </w:rPr>
        <w:t>, në përputhje me MED.D.</w:t>
      </w:r>
      <w:r w:rsidR="003A39BD" w:rsidRPr="0050676D">
        <w:rPr>
          <w:rFonts w:ascii="Arial Narrow" w:hAnsi="Arial Narrow" w:cs="Times New Roman"/>
          <w:b/>
          <w:sz w:val="22"/>
          <w:szCs w:val="22"/>
          <w:lang w:val="sq-AL"/>
        </w:rPr>
        <w:t>020.</w:t>
      </w:r>
      <w:r w:rsidR="00777CCB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pikat (a), (b) dhe (c)</w:t>
      </w:r>
      <w:r w:rsidR="005E3FF9" w:rsidRPr="0050676D">
        <w:rPr>
          <w:rFonts w:ascii="Arial Narrow" w:hAnsi="Arial Narrow" w:cs="Times New Roman"/>
          <w:b/>
          <w:sz w:val="22"/>
          <w:szCs w:val="22"/>
          <w:lang w:val="sq-AL"/>
        </w:rPr>
        <w:t>;</w:t>
      </w:r>
    </w:p>
    <w:p w14:paraId="44FE6D53" w14:textId="77777777" w:rsidR="00EE3A4A" w:rsidRPr="0050676D" w:rsidRDefault="00EE3A4A" w:rsidP="00CB127B">
      <w:pPr>
        <w:pStyle w:val="Default"/>
        <w:ind w:left="720"/>
        <w:jc w:val="both"/>
        <w:rPr>
          <w:rFonts w:ascii="Arial Narrow" w:hAnsi="Arial Narrow" w:cs="Times New Roman"/>
          <w:i/>
          <w:sz w:val="22"/>
          <w:szCs w:val="22"/>
          <w:lang w:val="sq-AL"/>
        </w:rPr>
      </w:pPr>
    </w:p>
    <w:p w14:paraId="6FB4E037" w14:textId="77777777" w:rsidR="008D50C5" w:rsidRPr="0050676D" w:rsidRDefault="008D50C5" w:rsidP="00CB127B">
      <w:pPr>
        <w:pStyle w:val="Default"/>
        <w:ind w:left="720"/>
        <w:jc w:val="both"/>
        <w:rPr>
          <w:rFonts w:ascii="Arial Narrow" w:hAnsi="Arial Narrow" w:cs="Times New Roman"/>
          <w:i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Regular refresher training shall be undertaken as determined by the </w:t>
      </w:r>
      <w:r w:rsidR="00D5062B" w:rsidRPr="0050676D">
        <w:rPr>
          <w:rFonts w:ascii="Arial Narrow" w:hAnsi="Arial Narrow" w:cs="Times New Roman"/>
          <w:i/>
          <w:sz w:val="22"/>
          <w:szCs w:val="22"/>
          <w:lang w:val="sq-AL"/>
        </w:rPr>
        <w:t>ACAA</w:t>
      </w:r>
      <w:r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 and the AME shall maintain up to date knowledge of cli</w:t>
      </w:r>
      <w:r w:rsidR="005E3FF9" w:rsidRPr="0050676D">
        <w:rPr>
          <w:rFonts w:ascii="Arial Narrow" w:hAnsi="Arial Narrow" w:cs="Times New Roman"/>
          <w:i/>
          <w:sz w:val="22"/>
          <w:szCs w:val="22"/>
          <w:lang w:val="sq-AL"/>
        </w:rPr>
        <w:t>nical and aeromedical practice</w:t>
      </w:r>
      <w:r w:rsidR="003A39BD"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 in accordance with MED.D.020. points (a), (b) and (c)</w:t>
      </w:r>
      <w:r w:rsidR="005E3FF9" w:rsidRPr="0050676D">
        <w:rPr>
          <w:rFonts w:ascii="Arial Narrow" w:hAnsi="Arial Narrow" w:cs="Times New Roman"/>
          <w:i/>
          <w:sz w:val="22"/>
          <w:szCs w:val="22"/>
          <w:lang w:val="sq-AL"/>
        </w:rPr>
        <w:t>;</w:t>
      </w:r>
    </w:p>
    <w:p w14:paraId="090AA0BC" w14:textId="77777777" w:rsidR="008D50C5" w:rsidRPr="0050676D" w:rsidRDefault="008D50C5" w:rsidP="00CB127B">
      <w:pPr>
        <w:pStyle w:val="Default"/>
        <w:jc w:val="both"/>
        <w:rPr>
          <w:rFonts w:ascii="Arial Narrow" w:hAnsi="Arial Narrow" w:cs="Times New Roman"/>
          <w:sz w:val="22"/>
          <w:szCs w:val="22"/>
          <w:lang w:val="sq-AL"/>
        </w:rPr>
      </w:pPr>
    </w:p>
    <w:p w14:paraId="77C4FE6C" w14:textId="77777777" w:rsidR="00A724F1" w:rsidRPr="0050676D" w:rsidRDefault="00A724F1" w:rsidP="00CB127B">
      <w:pPr>
        <w:pStyle w:val="Default"/>
        <w:numPr>
          <w:ilvl w:val="0"/>
          <w:numId w:val="20"/>
        </w:numPr>
        <w:jc w:val="both"/>
        <w:rPr>
          <w:rFonts w:ascii="Arial Narrow" w:hAnsi="Arial Narrow" w:cs="Times New Roman"/>
          <w:b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AME nuk duhet 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ndryshoj vendimet e l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shuara nga </w:t>
      </w:r>
      <w:r w:rsidR="008A7CBF" w:rsidRPr="0050676D">
        <w:rPr>
          <w:rFonts w:ascii="Arial Narrow" w:hAnsi="Arial Narrow" w:cs="Times New Roman"/>
          <w:b/>
          <w:sz w:val="22"/>
          <w:szCs w:val="22"/>
          <w:lang w:val="sq-AL"/>
        </w:rPr>
        <w:t>AMA/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AMS</w:t>
      </w:r>
      <w:r w:rsidR="005E3FF9" w:rsidRPr="0050676D">
        <w:rPr>
          <w:rFonts w:ascii="Arial Narrow" w:hAnsi="Arial Narrow" w:cs="Times New Roman"/>
          <w:b/>
          <w:sz w:val="22"/>
          <w:szCs w:val="22"/>
          <w:lang w:val="sq-AL"/>
        </w:rPr>
        <w:t>;</w:t>
      </w:r>
    </w:p>
    <w:p w14:paraId="5B6162EE" w14:textId="77777777" w:rsidR="00EE3A4A" w:rsidRPr="0050676D" w:rsidRDefault="00EE3A4A" w:rsidP="00CB127B">
      <w:pPr>
        <w:pStyle w:val="Default"/>
        <w:ind w:left="720"/>
        <w:jc w:val="both"/>
        <w:rPr>
          <w:rFonts w:ascii="Arial Narrow" w:hAnsi="Arial Narrow" w:cs="Times New Roman"/>
          <w:i/>
          <w:sz w:val="22"/>
          <w:szCs w:val="22"/>
          <w:lang w:val="sq-AL"/>
        </w:rPr>
      </w:pPr>
    </w:p>
    <w:p w14:paraId="421D1B4E" w14:textId="77777777" w:rsidR="008D50C5" w:rsidRPr="0050676D" w:rsidRDefault="008D50C5" w:rsidP="00CB127B">
      <w:pPr>
        <w:pStyle w:val="Default"/>
        <w:ind w:left="720"/>
        <w:jc w:val="both"/>
        <w:rPr>
          <w:rFonts w:ascii="Arial Narrow" w:hAnsi="Arial Narrow" w:cs="Times New Roman"/>
          <w:i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i/>
          <w:sz w:val="22"/>
          <w:szCs w:val="22"/>
          <w:lang w:val="sq-AL"/>
        </w:rPr>
        <w:t>The AME shall not cha</w:t>
      </w:r>
      <w:r w:rsidR="005E3FF9" w:rsidRPr="0050676D">
        <w:rPr>
          <w:rFonts w:ascii="Arial Narrow" w:hAnsi="Arial Narrow" w:cs="Times New Roman"/>
          <w:i/>
          <w:sz w:val="22"/>
          <w:szCs w:val="22"/>
          <w:lang w:val="sq-AL"/>
        </w:rPr>
        <w:t>nge a decision made by the AMS;</w:t>
      </w:r>
    </w:p>
    <w:p w14:paraId="71AD46D1" w14:textId="77777777" w:rsidR="008D50C5" w:rsidRPr="0050676D" w:rsidRDefault="008D50C5" w:rsidP="00CB127B">
      <w:pPr>
        <w:pStyle w:val="Default"/>
        <w:jc w:val="both"/>
        <w:rPr>
          <w:rFonts w:ascii="Arial Narrow" w:hAnsi="Arial Narrow" w:cs="Times New Roman"/>
          <w:sz w:val="22"/>
          <w:szCs w:val="22"/>
          <w:lang w:val="sq-AL"/>
        </w:rPr>
      </w:pPr>
    </w:p>
    <w:p w14:paraId="1F82A4B5" w14:textId="77777777" w:rsidR="00852970" w:rsidRPr="0050676D" w:rsidRDefault="00A724F1" w:rsidP="00D5062B">
      <w:pPr>
        <w:pStyle w:val="Default"/>
        <w:numPr>
          <w:ilvl w:val="0"/>
          <w:numId w:val="20"/>
        </w:numPr>
        <w:jc w:val="both"/>
        <w:rPr>
          <w:rFonts w:ascii="Arial Narrow" w:hAnsi="Arial Narrow" w:cs="Times New Roman"/>
          <w:b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AME është i obliguar të respektoj etik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n mjek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sore, konfidencialitetin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gjat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gjith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koh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s si dhe nuk duhet të bëjë të ditur informacionet e aplikantëve në respekt me certifikatën mjekësore të aplikuesit pa informuar personin n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fjal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5E3FF9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paraprakisht</w:t>
      </w:r>
      <w:r w:rsidR="003A39BD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në përputhje me MED.A.015</w:t>
      </w:r>
      <w:r w:rsidR="005E3FF9" w:rsidRPr="0050676D">
        <w:rPr>
          <w:rFonts w:ascii="Arial Narrow" w:hAnsi="Arial Narrow" w:cs="Times New Roman"/>
          <w:b/>
          <w:sz w:val="22"/>
          <w:szCs w:val="22"/>
          <w:lang w:val="sq-AL"/>
        </w:rPr>
        <w:t>;</w:t>
      </w:r>
    </w:p>
    <w:p w14:paraId="71F57311" w14:textId="77777777" w:rsidR="00EE3A4A" w:rsidRPr="0050676D" w:rsidRDefault="00EE3A4A" w:rsidP="00CB127B">
      <w:pPr>
        <w:pStyle w:val="Default"/>
        <w:ind w:left="720"/>
        <w:jc w:val="both"/>
        <w:rPr>
          <w:rFonts w:ascii="Arial Narrow" w:hAnsi="Arial Narrow" w:cs="Times New Roman"/>
          <w:i/>
          <w:sz w:val="22"/>
          <w:szCs w:val="22"/>
          <w:lang w:val="sq-AL"/>
        </w:rPr>
      </w:pPr>
    </w:p>
    <w:p w14:paraId="704C3FAB" w14:textId="77777777" w:rsidR="008D50C5" w:rsidRPr="0050676D" w:rsidRDefault="008D50C5" w:rsidP="00CB127B">
      <w:pPr>
        <w:pStyle w:val="Default"/>
        <w:ind w:left="720"/>
        <w:jc w:val="both"/>
        <w:rPr>
          <w:rFonts w:ascii="Arial Narrow" w:hAnsi="Arial Narrow" w:cs="Times New Roman"/>
          <w:i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i/>
          <w:sz w:val="22"/>
          <w:szCs w:val="22"/>
          <w:lang w:val="sq-AL"/>
        </w:rPr>
        <w:t>The AME shall respect confidentiality at all times and shall not divulge any information obtained from an individual in respect of an application for a medical certificate without the informed conse</w:t>
      </w:r>
      <w:r w:rsidR="005E3FF9" w:rsidRPr="0050676D">
        <w:rPr>
          <w:rFonts w:ascii="Arial Narrow" w:hAnsi="Arial Narrow" w:cs="Times New Roman"/>
          <w:i/>
          <w:sz w:val="22"/>
          <w:szCs w:val="22"/>
          <w:lang w:val="sq-AL"/>
        </w:rPr>
        <w:t>nt of the individual concerned</w:t>
      </w:r>
      <w:r w:rsidR="003A39BD"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 in accordance with</w:t>
      </w:r>
      <w:r w:rsidR="003A39BD" w:rsidRPr="0050676D">
        <w:rPr>
          <w:rFonts w:ascii="Arial Narrow" w:hAnsi="Arial Narrow" w:cs="Times New Roman"/>
          <w:sz w:val="22"/>
          <w:szCs w:val="22"/>
          <w:lang w:val="sq-AL"/>
        </w:rPr>
        <w:t xml:space="preserve"> </w:t>
      </w:r>
      <w:r w:rsidR="003A39BD" w:rsidRPr="0050676D">
        <w:rPr>
          <w:rFonts w:ascii="Arial Narrow" w:hAnsi="Arial Narrow" w:cs="Times New Roman"/>
          <w:i/>
          <w:sz w:val="22"/>
          <w:szCs w:val="22"/>
          <w:lang w:val="sq-AL"/>
        </w:rPr>
        <w:t>MED.A.015;</w:t>
      </w:r>
    </w:p>
    <w:p w14:paraId="383383EC" w14:textId="77777777" w:rsidR="008D50C5" w:rsidRPr="0050676D" w:rsidRDefault="008D50C5" w:rsidP="00CB127B">
      <w:pPr>
        <w:pStyle w:val="Default"/>
        <w:jc w:val="both"/>
        <w:rPr>
          <w:rFonts w:ascii="Arial Narrow" w:hAnsi="Arial Narrow" w:cs="Times New Roman"/>
          <w:sz w:val="22"/>
          <w:szCs w:val="22"/>
          <w:lang w:val="sq-AL"/>
        </w:rPr>
      </w:pPr>
    </w:p>
    <w:p w14:paraId="2B58D7DE" w14:textId="77777777" w:rsidR="002159C8" w:rsidRPr="0050676D" w:rsidRDefault="00A724F1" w:rsidP="00D5062B">
      <w:pPr>
        <w:pStyle w:val="Default"/>
        <w:numPr>
          <w:ilvl w:val="0"/>
          <w:numId w:val="20"/>
        </w:numPr>
        <w:jc w:val="both"/>
        <w:rPr>
          <w:rFonts w:ascii="Arial Narrow" w:hAnsi="Arial Narrow" w:cs="Times New Roman"/>
          <w:b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AME </w:t>
      </w:r>
      <w:r w:rsidR="008E4AA3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do 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p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rdor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nd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rtes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n si dhe pajisjet funksionale 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Qendr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s </w:t>
      </w:r>
      <w:r w:rsidR="008A10D6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së Përcaktuar 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p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r Mjek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si 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Aviacionit (A</w:t>
      </w:r>
      <w:r w:rsidR="00AC6B7A" w:rsidRPr="0050676D">
        <w:rPr>
          <w:rFonts w:ascii="Arial Narrow" w:hAnsi="Arial Narrow" w:cs="Times New Roman"/>
          <w:b/>
          <w:sz w:val="22"/>
          <w:szCs w:val="22"/>
          <w:lang w:val="sq-AL"/>
        </w:rPr>
        <w:t>e</w:t>
      </w:r>
      <w:r w:rsidR="00D5062B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MC). </w:t>
      </w:r>
      <w:r w:rsid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AAC 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mund 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specifikoj pajisjet 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cilat duhet 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p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rdoren p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r </w:t>
      </w:r>
      <w:r w:rsidR="008A10D6" w:rsidRPr="0050676D">
        <w:rPr>
          <w:rFonts w:ascii="Arial Narrow" w:hAnsi="Arial Narrow" w:cs="Times New Roman"/>
          <w:b/>
          <w:sz w:val="22"/>
          <w:szCs w:val="22"/>
          <w:lang w:val="sq-AL"/>
        </w:rPr>
        <w:t>arsye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standardizimit dhe kontrollit 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cil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sis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EF1A3B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në përputhje me MED.D.010, pika (c)(1)</w:t>
      </w:r>
      <w:r w:rsidR="005E3FF9" w:rsidRPr="0050676D">
        <w:rPr>
          <w:rFonts w:ascii="Arial Narrow" w:hAnsi="Arial Narrow" w:cs="Times New Roman"/>
          <w:b/>
          <w:sz w:val="22"/>
          <w:szCs w:val="22"/>
          <w:lang w:val="sq-AL"/>
        </w:rPr>
        <w:t>;</w:t>
      </w:r>
    </w:p>
    <w:p w14:paraId="0A5E1F0B" w14:textId="77777777" w:rsidR="00EE3A4A" w:rsidRPr="0050676D" w:rsidRDefault="00EE3A4A" w:rsidP="00CB127B">
      <w:pPr>
        <w:pStyle w:val="Default"/>
        <w:ind w:left="720"/>
        <w:jc w:val="both"/>
        <w:rPr>
          <w:rFonts w:ascii="Arial Narrow" w:hAnsi="Arial Narrow" w:cs="Times New Roman"/>
          <w:i/>
          <w:sz w:val="22"/>
          <w:szCs w:val="22"/>
          <w:lang w:val="sq-AL"/>
        </w:rPr>
      </w:pPr>
    </w:p>
    <w:p w14:paraId="57D98FBC" w14:textId="77777777" w:rsidR="008D50C5" w:rsidRPr="0050676D" w:rsidRDefault="008D50C5" w:rsidP="00CB127B">
      <w:pPr>
        <w:pStyle w:val="Default"/>
        <w:ind w:left="720"/>
        <w:jc w:val="both"/>
        <w:rPr>
          <w:rFonts w:ascii="Arial Narrow" w:hAnsi="Arial Narrow" w:cs="Times New Roman"/>
          <w:i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The AME shall use </w:t>
      </w:r>
      <w:r w:rsidR="0067540A"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the Designated </w:t>
      </w:r>
      <w:r w:rsidR="00A724F1" w:rsidRPr="0050676D">
        <w:rPr>
          <w:rFonts w:ascii="Arial Narrow" w:hAnsi="Arial Narrow" w:cs="Times New Roman"/>
          <w:i/>
          <w:sz w:val="22"/>
          <w:szCs w:val="22"/>
          <w:lang w:val="sq-AL"/>
        </w:rPr>
        <w:t>Aeromedical Center (</w:t>
      </w:r>
      <w:r w:rsidR="0067540A" w:rsidRPr="0050676D">
        <w:rPr>
          <w:rFonts w:ascii="Arial Narrow" w:hAnsi="Arial Narrow" w:cs="Times New Roman"/>
          <w:i/>
          <w:sz w:val="22"/>
          <w:szCs w:val="22"/>
          <w:lang w:val="sq-AL"/>
        </w:rPr>
        <w:t>A</w:t>
      </w:r>
      <w:r w:rsidR="00AC6B7A" w:rsidRPr="0050676D">
        <w:rPr>
          <w:rFonts w:ascii="Arial Narrow" w:hAnsi="Arial Narrow" w:cs="Times New Roman"/>
          <w:i/>
          <w:sz w:val="22"/>
          <w:szCs w:val="22"/>
          <w:lang w:val="sq-AL"/>
        </w:rPr>
        <w:t>e</w:t>
      </w:r>
      <w:r w:rsidR="0067540A" w:rsidRPr="0050676D">
        <w:rPr>
          <w:rFonts w:ascii="Arial Narrow" w:hAnsi="Arial Narrow" w:cs="Times New Roman"/>
          <w:i/>
          <w:sz w:val="22"/>
          <w:szCs w:val="22"/>
          <w:lang w:val="sq-AL"/>
        </w:rPr>
        <w:t>MC</w:t>
      </w:r>
      <w:r w:rsidR="00A724F1" w:rsidRPr="0050676D">
        <w:rPr>
          <w:rFonts w:ascii="Arial Narrow" w:hAnsi="Arial Narrow" w:cs="Times New Roman"/>
          <w:i/>
          <w:sz w:val="22"/>
          <w:szCs w:val="22"/>
          <w:lang w:val="sq-AL"/>
        </w:rPr>
        <w:t>)</w:t>
      </w:r>
      <w:r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 facilities and functioning equipment suitable for ae</w:t>
      </w:r>
      <w:r w:rsidR="0067540A"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romedical examinations. The </w:t>
      </w:r>
      <w:r w:rsidR="008A7CBF" w:rsidRPr="0050676D">
        <w:rPr>
          <w:rFonts w:ascii="Arial Narrow" w:hAnsi="Arial Narrow" w:cs="Times New Roman"/>
          <w:i/>
          <w:sz w:val="22"/>
          <w:szCs w:val="22"/>
          <w:lang w:val="sq-AL"/>
        </w:rPr>
        <w:t>ACAA</w:t>
      </w:r>
      <w:r w:rsidR="0067540A"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 </w:t>
      </w:r>
      <w:r w:rsidRPr="0050676D">
        <w:rPr>
          <w:rFonts w:ascii="Arial Narrow" w:hAnsi="Arial Narrow" w:cs="Times New Roman"/>
          <w:i/>
          <w:sz w:val="22"/>
          <w:szCs w:val="22"/>
          <w:lang w:val="sq-AL"/>
        </w:rPr>
        <w:t>may specify specific items of equipment that must be used for reasons of stand</w:t>
      </w:r>
      <w:r w:rsidR="005E3FF9" w:rsidRPr="0050676D">
        <w:rPr>
          <w:rFonts w:ascii="Arial Narrow" w:hAnsi="Arial Narrow" w:cs="Times New Roman"/>
          <w:i/>
          <w:sz w:val="22"/>
          <w:szCs w:val="22"/>
          <w:lang w:val="sq-AL"/>
        </w:rPr>
        <w:t>ardisation and quality control</w:t>
      </w:r>
      <w:r w:rsidR="00EF1A3B"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 in accordance with</w:t>
      </w:r>
      <w:r w:rsidR="00EF1A3B" w:rsidRPr="0050676D">
        <w:rPr>
          <w:rFonts w:ascii="Arial Narrow" w:hAnsi="Arial Narrow" w:cs="Times New Roman"/>
          <w:sz w:val="22"/>
          <w:szCs w:val="22"/>
          <w:lang w:val="sq-AL"/>
        </w:rPr>
        <w:t xml:space="preserve"> </w:t>
      </w:r>
      <w:r w:rsidR="00EF1A3B" w:rsidRPr="0050676D">
        <w:rPr>
          <w:rFonts w:ascii="Arial Narrow" w:hAnsi="Arial Narrow" w:cs="Times New Roman"/>
          <w:i/>
          <w:sz w:val="22"/>
          <w:szCs w:val="22"/>
          <w:lang w:val="sq-AL"/>
        </w:rPr>
        <w:t>MED.D.010. point (c)(1);</w:t>
      </w:r>
    </w:p>
    <w:p w14:paraId="506BF59D" w14:textId="77777777" w:rsidR="008D50C5" w:rsidRPr="0050676D" w:rsidRDefault="008D50C5" w:rsidP="00CB127B">
      <w:pPr>
        <w:pStyle w:val="Default"/>
        <w:jc w:val="both"/>
        <w:rPr>
          <w:rFonts w:ascii="Arial Narrow" w:hAnsi="Arial Narrow" w:cs="Times New Roman"/>
          <w:sz w:val="22"/>
          <w:szCs w:val="22"/>
          <w:lang w:val="sq-AL"/>
        </w:rPr>
      </w:pPr>
    </w:p>
    <w:p w14:paraId="58BA6B77" w14:textId="77777777" w:rsidR="002159C8" w:rsidRPr="0050676D" w:rsidRDefault="003A3759" w:rsidP="00D5062B">
      <w:pPr>
        <w:pStyle w:val="Default"/>
        <w:numPr>
          <w:ilvl w:val="0"/>
          <w:numId w:val="20"/>
        </w:numPr>
        <w:jc w:val="both"/>
        <w:rPr>
          <w:rFonts w:ascii="Arial Narrow" w:hAnsi="Arial Narrow" w:cs="Times New Roman"/>
          <w:b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AME duhet 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demonstroj dhe mbaj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standard profesional dhe 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sigurt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pun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s</w:t>
      </w:r>
      <w:r w:rsidR="00C626D9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në përputhje me MED.D.020</w:t>
      </w:r>
      <w:r w:rsidR="005E3FF9" w:rsidRPr="0050676D">
        <w:rPr>
          <w:rFonts w:ascii="Arial Narrow" w:hAnsi="Arial Narrow" w:cs="Times New Roman"/>
          <w:b/>
          <w:sz w:val="22"/>
          <w:szCs w:val="22"/>
          <w:lang w:val="sq-AL"/>
        </w:rPr>
        <w:t>;</w:t>
      </w:r>
    </w:p>
    <w:p w14:paraId="02B98F7F" w14:textId="77777777" w:rsidR="00EE3A4A" w:rsidRPr="0050676D" w:rsidRDefault="00EE3A4A" w:rsidP="00CB127B">
      <w:pPr>
        <w:pStyle w:val="Default"/>
        <w:ind w:left="720"/>
        <w:jc w:val="both"/>
        <w:rPr>
          <w:rFonts w:ascii="Arial Narrow" w:hAnsi="Arial Narrow" w:cs="Times New Roman"/>
          <w:i/>
          <w:sz w:val="22"/>
          <w:szCs w:val="22"/>
          <w:lang w:val="sq-AL"/>
        </w:rPr>
      </w:pPr>
    </w:p>
    <w:p w14:paraId="23C2B7C1" w14:textId="77777777" w:rsidR="008D50C5" w:rsidRPr="0050676D" w:rsidRDefault="008D50C5" w:rsidP="00CB127B">
      <w:pPr>
        <w:pStyle w:val="Default"/>
        <w:ind w:left="720"/>
        <w:jc w:val="both"/>
        <w:rPr>
          <w:rFonts w:ascii="Arial Narrow" w:hAnsi="Arial Narrow" w:cs="Times New Roman"/>
          <w:i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i/>
          <w:sz w:val="22"/>
          <w:szCs w:val="22"/>
          <w:lang w:val="sq-AL"/>
        </w:rPr>
        <w:t>The AME shall demonstrate and maintain a professional</w:t>
      </w:r>
      <w:r w:rsidR="005E3FF9"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 and safe standard of practice</w:t>
      </w:r>
      <w:r w:rsidR="00C626D9"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 in accordance with MED.D.020</w:t>
      </w:r>
      <w:r w:rsidR="005E3FF9" w:rsidRPr="0050676D">
        <w:rPr>
          <w:rFonts w:ascii="Arial Narrow" w:hAnsi="Arial Narrow" w:cs="Times New Roman"/>
          <w:i/>
          <w:sz w:val="22"/>
          <w:szCs w:val="22"/>
          <w:lang w:val="sq-AL"/>
        </w:rPr>
        <w:t>;</w:t>
      </w:r>
    </w:p>
    <w:p w14:paraId="00103EF0" w14:textId="77777777" w:rsidR="008D50C5" w:rsidRPr="0050676D" w:rsidRDefault="008D50C5" w:rsidP="00CB127B">
      <w:pPr>
        <w:pStyle w:val="Default"/>
        <w:jc w:val="both"/>
        <w:rPr>
          <w:rFonts w:ascii="Arial Narrow" w:hAnsi="Arial Narrow" w:cs="Times New Roman"/>
          <w:sz w:val="22"/>
          <w:szCs w:val="22"/>
          <w:lang w:val="sq-AL"/>
        </w:rPr>
      </w:pPr>
    </w:p>
    <w:p w14:paraId="0A4B1CD0" w14:textId="77777777" w:rsidR="003A3759" w:rsidRPr="0050676D" w:rsidRDefault="003A3759" w:rsidP="00CB127B">
      <w:pPr>
        <w:pStyle w:val="Default"/>
        <w:numPr>
          <w:ilvl w:val="0"/>
          <w:numId w:val="20"/>
        </w:numPr>
        <w:jc w:val="both"/>
        <w:rPr>
          <w:rFonts w:ascii="Arial Narrow" w:hAnsi="Arial Narrow" w:cs="Times New Roman"/>
          <w:b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AME duhet 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lejoj vler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suesit</w:t>
      </w:r>
      <w:r w:rsidR="00AC6B7A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mjekësor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e p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D5062B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rcaktuar nga </w:t>
      </w:r>
      <w:r w:rsidR="0050676D">
        <w:rPr>
          <w:rFonts w:ascii="Arial Narrow" w:hAnsi="Arial Narrow" w:cs="Times New Roman"/>
          <w:b/>
          <w:sz w:val="22"/>
          <w:szCs w:val="22"/>
          <w:lang w:val="sq-AL"/>
        </w:rPr>
        <w:t>AAC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inspektojn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objektin e pun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s, me apo pa paralajm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="005E3FF9" w:rsidRPr="0050676D">
        <w:rPr>
          <w:rFonts w:ascii="Arial Narrow" w:hAnsi="Arial Narrow" w:cs="Times New Roman"/>
          <w:b/>
          <w:sz w:val="22"/>
          <w:szCs w:val="22"/>
          <w:lang w:val="sq-AL"/>
        </w:rPr>
        <w:t>rim;</w:t>
      </w:r>
    </w:p>
    <w:p w14:paraId="7E9CFDB3" w14:textId="77777777" w:rsidR="00EE3A4A" w:rsidRPr="0050676D" w:rsidRDefault="00EE3A4A" w:rsidP="00CB127B">
      <w:pPr>
        <w:pStyle w:val="Default"/>
        <w:ind w:left="720"/>
        <w:jc w:val="both"/>
        <w:rPr>
          <w:rFonts w:ascii="Arial Narrow" w:hAnsi="Arial Narrow" w:cs="Times New Roman"/>
          <w:i/>
          <w:sz w:val="22"/>
          <w:szCs w:val="22"/>
          <w:lang w:val="sq-AL"/>
        </w:rPr>
      </w:pPr>
    </w:p>
    <w:p w14:paraId="67BDB4FA" w14:textId="77777777" w:rsidR="008D50C5" w:rsidRPr="0050676D" w:rsidRDefault="008D50C5" w:rsidP="00CB127B">
      <w:pPr>
        <w:pStyle w:val="Default"/>
        <w:ind w:left="720"/>
        <w:jc w:val="both"/>
        <w:rPr>
          <w:rFonts w:ascii="Arial Narrow" w:hAnsi="Arial Narrow" w:cs="Times New Roman"/>
          <w:i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The AME shall permit </w:t>
      </w:r>
      <w:r w:rsidR="0067540A" w:rsidRPr="0050676D">
        <w:rPr>
          <w:rFonts w:ascii="Arial Narrow" w:hAnsi="Arial Narrow" w:cs="Times New Roman"/>
          <w:i/>
          <w:sz w:val="22"/>
          <w:szCs w:val="22"/>
          <w:lang w:val="sq-AL"/>
        </w:rPr>
        <w:t>the Medical Assessor</w:t>
      </w:r>
      <w:r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 appointed by the </w:t>
      </w:r>
      <w:r w:rsidR="00D5062B" w:rsidRPr="0050676D">
        <w:rPr>
          <w:rFonts w:ascii="Arial Narrow" w:hAnsi="Arial Narrow" w:cs="Times New Roman"/>
          <w:i/>
          <w:sz w:val="22"/>
          <w:szCs w:val="22"/>
          <w:lang w:val="sq-AL"/>
        </w:rPr>
        <w:t>ACAA</w:t>
      </w:r>
      <w:r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 to conduct visits to their practice pr</w:t>
      </w:r>
      <w:r w:rsidR="005E3FF9" w:rsidRPr="0050676D">
        <w:rPr>
          <w:rFonts w:ascii="Arial Narrow" w:hAnsi="Arial Narrow" w:cs="Times New Roman"/>
          <w:i/>
          <w:sz w:val="22"/>
          <w:szCs w:val="22"/>
          <w:lang w:val="sq-AL"/>
        </w:rPr>
        <w:t>emises, with or without notice;</w:t>
      </w:r>
    </w:p>
    <w:p w14:paraId="73D4D9AC" w14:textId="77777777" w:rsidR="008D50C5" w:rsidRPr="0050676D" w:rsidRDefault="008D50C5" w:rsidP="00CB127B">
      <w:pPr>
        <w:pStyle w:val="Default"/>
        <w:jc w:val="both"/>
        <w:rPr>
          <w:rFonts w:ascii="Arial Narrow" w:hAnsi="Arial Narrow" w:cs="Times New Roman"/>
          <w:sz w:val="22"/>
          <w:szCs w:val="22"/>
          <w:lang w:val="sq-AL"/>
        </w:rPr>
      </w:pPr>
    </w:p>
    <w:p w14:paraId="47AF892E" w14:textId="77777777" w:rsidR="003A3759" w:rsidRPr="0050676D" w:rsidRDefault="003A3759" w:rsidP="00CB127B">
      <w:pPr>
        <w:pStyle w:val="Default"/>
        <w:numPr>
          <w:ilvl w:val="0"/>
          <w:numId w:val="20"/>
        </w:numPr>
        <w:jc w:val="both"/>
        <w:rPr>
          <w:rFonts w:ascii="Arial Narrow" w:hAnsi="Arial Narrow" w:cs="Times New Roman"/>
          <w:b/>
          <w:color w:val="auto"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AME duhet t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</w:t>
      </w:r>
      <w:r w:rsidR="008E4AA3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bëjë 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sigur</w:t>
      </w:r>
      <w:r w:rsidR="008E4AA3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imin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</w:t>
      </w:r>
      <w:r w:rsidR="008E4AA3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e 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dokumentacionit dhe certifikatave mjek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="005E3FF9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sore</w:t>
      </w:r>
      <w:r w:rsidR="00EF1A3B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në përputhje me MED.D.010 pika (c)(1)</w:t>
      </w:r>
      <w:r w:rsidR="005E3FF9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;</w:t>
      </w:r>
    </w:p>
    <w:p w14:paraId="342E808E" w14:textId="77777777" w:rsidR="00EE3A4A" w:rsidRPr="0050676D" w:rsidRDefault="00EE3A4A" w:rsidP="00CB127B">
      <w:pPr>
        <w:pStyle w:val="Default"/>
        <w:ind w:left="720"/>
        <w:jc w:val="both"/>
        <w:rPr>
          <w:rFonts w:ascii="Arial Narrow" w:hAnsi="Arial Narrow" w:cs="Times New Roman"/>
          <w:i/>
          <w:color w:val="auto"/>
          <w:sz w:val="22"/>
          <w:szCs w:val="22"/>
          <w:lang w:val="sq-AL"/>
        </w:rPr>
      </w:pPr>
    </w:p>
    <w:p w14:paraId="77068F11" w14:textId="77777777" w:rsidR="008D50C5" w:rsidRPr="0050676D" w:rsidRDefault="008D50C5" w:rsidP="00CB127B">
      <w:pPr>
        <w:pStyle w:val="Default"/>
        <w:ind w:left="720"/>
        <w:jc w:val="both"/>
        <w:rPr>
          <w:rFonts w:ascii="Arial Narrow" w:hAnsi="Arial Narrow" w:cs="Times New Roman"/>
          <w:i/>
          <w:color w:val="auto"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>The security of aeromedical documentation and certifica</w:t>
      </w:r>
      <w:r w:rsidR="005E3FF9"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>tes shall be ensured by the AME</w:t>
      </w:r>
      <w:r w:rsidR="00EF1A3B"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 xml:space="preserve"> in accordance with</w:t>
      </w:r>
      <w:r w:rsidR="00EF1A3B" w:rsidRPr="0050676D">
        <w:rPr>
          <w:rFonts w:ascii="Arial Narrow" w:hAnsi="Arial Narrow" w:cs="Times New Roman"/>
          <w:sz w:val="22"/>
          <w:szCs w:val="22"/>
          <w:lang w:val="sq-AL"/>
        </w:rPr>
        <w:t xml:space="preserve"> </w:t>
      </w:r>
      <w:r w:rsidR="00EF1A3B"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>MED.D.010 point (c)(1);</w:t>
      </w:r>
      <w:r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 xml:space="preserve"> </w:t>
      </w:r>
    </w:p>
    <w:p w14:paraId="51AB63F4" w14:textId="77777777" w:rsidR="008D50C5" w:rsidRPr="0050676D" w:rsidRDefault="008D50C5" w:rsidP="00CB127B">
      <w:pPr>
        <w:pStyle w:val="Default"/>
        <w:jc w:val="both"/>
        <w:rPr>
          <w:rFonts w:ascii="Arial Narrow" w:hAnsi="Arial Narrow" w:cs="Times New Roman"/>
          <w:i/>
          <w:color w:val="auto"/>
          <w:sz w:val="22"/>
          <w:szCs w:val="22"/>
          <w:lang w:val="sq-AL"/>
        </w:rPr>
      </w:pPr>
    </w:p>
    <w:p w14:paraId="37266D52" w14:textId="77777777" w:rsidR="00DF7400" w:rsidRPr="0050676D" w:rsidRDefault="008A10D6" w:rsidP="00B832E1">
      <w:pPr>
        <w:pStyle w:val="Default"/>
        <w:numPr>
          <w:ilvl w:val="0"/>
          <w:numId w:val="20"/>
        </w:numPr>
        <w:jc w:val="both"/>
        <w:rPr>
          <w:rFonts w:ascii="Arial Narrow" w:hAnsi="Arial Narrow" w:cs="Times New Roman"/>
          <w:b/>
          <w:color w:val="auto"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P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ër 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çfarëdo</w:t>
      </w:r>
      <w:r w:rsidR="00946A92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ndryshimi 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t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</w:t>
      </w:r>
      <w:r w:rsidR="00946A92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adres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="00946A92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s postare, adres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="00946A92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s s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="00946A92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email</w:t>
      </w:r>
      <w:r w:rsidR="000E76E2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-</w:t>
      </w:r>
      <w:r w:rsidR="00946A92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it apo numrit t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="00946A92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telefonit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,</w:t>
      </w:r>
      <w:r w:rsidR="00B832E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</w:t>
      </w:r>
      <w:r w:rsid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AAC</w:t>
      </w:r>
      <w:r w:rsidR="00946A92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duhet t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="00946A92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njoftohet sa m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="00946A92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</w:t>
      </w:r>
      <w:r w:rsidR="000E76E2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parë</w:t>
      </w:r>
      <w:r w:rsidR="004C1E57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në përputhje me MED.D.025. pika (a)(4) </w:t>
      </w:r>
      <w:r w:rsidR="005E3FF9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;</w:t>
      </w:r>
    </w:p>
    <w:p w14:paraId="583CA8EC" w14:textId="77777777" w:rsidR="00EE3A4A" w:rsidRPr="0050676D" w:rsidRDefault="00EE3A4A" w:rsidP="00CB127B">
      <w:pPr>
        <w:pStyle w:val="Default"/>
        <w:ind w:left="720"/>
        <w:jc w:val="both"/>
        <w:rPr>
          <w:rFonts w:ascii="Arial Narrow" w:hAnsi="Arial Narrow" w:cs="Times New Roman"/>
          <w:i/>
          <w:color w:val="auto"/>
          <w:sz w:val="22"/>
          <w:szCs w:val="22"/>
          <w:lang w:val="sq-AL"/>
        </w:rPr>
      </w:pPr>
    </w:p>
    <w:p w14:paraId="2A29402D" w14:textId="77777777" w:rsidR="008D50C5" w:rsidRPr="0050676D" w:rsidRDefault="008D50C5" w:rsidP="00CB127B">
      <w:pPr>
        <w:pStyle w:val="Default"/>
        <w:ind w:left="720"/>
        <w:jc w:val="both"/>
        <w:rPr>
          <w:rFonts w:ascii="Arial Narrow" w:hAnsi="Arial Narrow" w:cs="Times New Roman"/>
          <w:i/>
          <w:color w:val="auto"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 xml:space="preserve">Any change in practice address, postal address, email address or telephone number shall be notified to the </w:t>
      </w:r>
      <w:r w:rsidR="00B832E1"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>ACAA</w:t>
      </w:r>
      <w:r w:rsidR="005E3FF9"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 xml:space="preserve"> as soon as possible</w:t>
      </w:r>
      <w:r w:rsidR="004C1E57"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 xml:space="preserve"> in </w:t>
      </w:r>
      <w:r w:rsidR="00C84D3C"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>accordance with MED.D.025. point (a)(4)</w:t>
      </w:r>
      <w:r w:rsidR="005E3FF9"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>;</w:t>
      </w:r>
    </w:p>
    <w:p w14:paraId="0B8FBB0B" w14:textId="77777777" w:rsidR="008D50C5" w:rsidRPr="0050676D" w:rsidRDefault="008D50C5" w:rsidP="00CB127B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  <w:lang w:val="sq-AL"/>
        </w:rPr>
      </w:pPr>
    </w:p>
    <w:p w14:paraId="24074D6B" w14:textId="77777777" w:rsidR="00DF7400" w:rsidRPr="0050676D" w:rsidRDefault="00946A92" w:rsidP="00B832E1">
      <w:pPr>
        <w:pStyle w:val="Default"/>
        <w:numPr>
          <w:ilvl w:val="0"/>
          <w:numId w:val="20"/>
        </w:numPr>
        <w:jc w:val="both"/>
        <w:rPr>
          <w:rFonts w:ascii="Arial Narrow" w:hAnsi="Arial Narrow" w:cs="Times New Roman"/>
          <w:b/>
          <w:color w:val="auto"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AME do t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="00B832E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informoj </w:t>
      </w:r>
      <w:r w:rsid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AAC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-n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n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rast s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Aprovimi Mjek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sor i l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shuar nga Autoritetet t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je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ra t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Aviacionit 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sht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anuluar</w:t>
      </w:r>
      <w:r w:rsidR="000E76E2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apo 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sht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n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="00B832E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n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masa </w:t>
      </w:r>
      <w:r w:rsidR="008A10D6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disiplinore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apo hetuese nga ndonj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organ rregullator mjek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sor</w:t>
      </w:r>
      <w:r w:rsidR="00C84D3C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në përputhje me MED.D.025. pika (a)(1);</w:t>
      </w:r>
    </w:p>
    <w:p w14:paraId="4731D318" w14:textId="77777777" w:rsidR="00EE3A4A" w:rsidRPr="0050676D" w:rsidRDefault="00EE3A4A" w:rsidP="00CB127B">
      <w:pPr>
        <w:pStyle w:val="Default"/>
        <w:ind w:left="720"/>
        <w:jc w:val="both"/>
        <w:rPr>
          <w:rFonts w:ascii="Arial Narrow" w:hAnsi="Arial Narrow" w:cs="Times New Roman"/>
          <w:i/>
          <w:color w:val="auto"/>
          <w:sz w:val="22"/>
          <w:szCs w:val="22"/>
          <w:lang w:val="sq-AL"/>
        </w:rPr>
      </w:pPr>
    </w:p>
    <w:p w14:paraId="5D7C15A9" w14:textId="77777777" w:rsidR="008D50C5" w:rsidRPr="0050676D" w:rsidRDefault="008D50C5" w:rsidP="00CB127B">
      <w:pPr>
        <w:pStyle w:val="Default"/>
        <w:ind w:left="720"/>
        <w:jc w:val="both"/>
        <w:rPr>
          <w:rFonts w:ascii="Arial Narrow" w:hAnsi="Arial Narrow" w:cs="Times New Roman"/>
          <w:i/>
          <w:color w:val="auto"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 xml:space="preserve">The AME shall inform the </w:t>
      </w:r>
      <w:r w:rsidR="00B832E1"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>ACAA</w:t>
      </w:r>
      <w:r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 xml:space="preserve"> if any AME Approval held, issued by another Aviation Authority, is revoked or if subject to disciplinary proceedings or investigati</w:t>
      </w:r>
      <w:r w:rsidR="005E3FF9"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>on by a medical regulatory body</w:t>
      </w:r>
      <w:r w:rsidR="00C84D3C"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 xml:space="preserve"> in accordance with MED.D.025. point (a)(1)</w:t>
      </w:r>
      <w:r w:rsidR="005E3FF9"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>;</w:t>
      </w:r>
      <w:r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 xml:space="preserve"> </w:t>
      </w:r>
    </w:p>
    <w:p w14:paraId="7C57DB58" w14:textId="77777777" w:rsidR="008D50C5" w:rsidRPr="0050676D" w:rsidRDefault="008D50C5" w:rsidP="00CB127B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  <w:lang w:val="sq-AL"/>
        </w:rPr>
      </w:pPr>
    </w:p>
    <w:p w14:paraId="5186AED6" w14:textId="77777777" w:rsidR="005E34A4" w:rsidRPr="0050676D" w:rsidRDefault="00946A92" w:rsidP="00B832E1">
      <w:pPr>
        <w:pStyle w:val="Default"/>
        <w:numPr>
          <w:ilvl w:val="0"/>
          <w:numId w:val="20"/>
        </w:numPr>
        <w:jc w:val="both"/>
        <w:rPr>
          <w:rFonts w:ascii="Arial Narrow" w:hAnsi="Arial Narrow" w:cs="Times New Roman"/>
          <w:b/>
          <w:color w:val="auto"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N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rast t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pensionimit t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AME-s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apo shfuqizimit t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Certifikat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s s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 Aprovimit, AME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duhet t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kthej vul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n e l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="00B832E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shuar nga </w:t>
      </w:r>
      <w:r w:rsid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AAC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si dhe </w:t>
      </w:r>
      <w:r w:rsidR="000E76E2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të 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shkat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rroj t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gjith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formular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t </w:t>
      </w:r>
      <w:r w:rsidR="004F3648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dhe certifikatat mjek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="004F3648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sore t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="004F3648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pap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="005E3FF9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rdorura</w:t>
      </w:r>
      <w:r w:rsidR="003806ED" w:rsidRPr="0050676D">
        <w:rPr>
          <w:rFonts w:ascii="Arial Narrow" w:hAnsi="Arial Narrow" w:cs="Times New Roman"/>
          <w:sz w:val="22"/>
          <w:szCs w:val="22"/>
          <w:lang w:val="sq-AL"/>
        </w:rPr>
        <w:t xml:space="preserve"> </w:t>
      </w:r>
      <w:r w:rsidR="003806ED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në përputhje me MED.D.025.;</w:t>
      </w:r>
      <w:r w:rsidR="003806ED"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 xml:space="preserve">  </w:t>
      </w:r>
    </w:p>
    <w:p w14:paraId="36EE28ED" w14:textId="77777777" w:rsidR="00EE3A4A" w:rsidRPr="0050676D" w:rsidRDefault="00EE3A4A" w:rsidP="00CB127B">
      <w:pPr>
        <w:pStyle w:val="Default"/>
        <w:ind w:left="720"/>
        <w:jc w:val="both"/>
        <w:rPr>
          <w:rFonts w:ascii="Arial Narrow" w:hAnsi="Arial Narrow" w:cs="Times New Roman"/>
          <w:i/>
          <w:color w:val="auto"/>
          <w:sz w:val="22"/>
          <w:szCs w:val="22"/>
          <w:lang w:val="sq-AL"/>
        </w:rPr>
      </w:pPr>
    </w:p>
    <w:p w14:paraId="69A4D620" w14:textId="77777777" w:rsidR="008D50C5" w:rsidRPr="0050676D" w:rsidRDefault="008D50C5" w:rsidP="00CB127B">
      <w:pPr>
        <w:pStyle w:val="Default"/>
        <w:ind w:left="720"/>
        <w:jc w:val="both"/>
        <w:rPr>
          <w:rFonts w:ascii="Arial Narrow" w:hAnsi="Arial Narrow" w:cs="Times New Roman"/>
          <w:i/>
          <w:color w:val="auto"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 xml:space="preserve">Upon retirement as an AME or revocation of an </w:t>
      </w:r>
      <w:r w:rsidR="0067540A"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>A</w:t>
      </w:r>
      <w:r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>pproval</w:t>
      </w:r>
      <w:r w:rsidR="0067540A"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 xml:space="preserve"> Certificate</w:t>
      </w:r>
      <w:r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 xml:space="preserve">, an AME shall return all AME and other stamps to the </w:t>
      </w:r>
      <w:r w:rsidR="00B832E1"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>ACAA</w:t>
      </w:r>
      <w:r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 xml:space="preserve"> and destroy any unused examination</w:t>
      </w:r>
      <w:r w:rsidR="005E3FF9"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 xml:space="preserve"> forms and medical certificates</w:t>
      </w:r>
      <w:r w:rsidR="003806ED" w:rsidRPr="0050676D">
        <w:rPr>
          <w:rFonts w:ascii="Arial Narrow" w:hAnsi="Arial Narrow" w:cs="Times New Roman"/>
          <w:sz w:val="22"/>
          <w:szCs w:val="22"/>
          <w:lang w:val="sq-AL"/>
        </w:rPr>
        <w:t xml:space="preserve"> </w:t>
      </w:r>
      <w:r w:rsidR="003806ED"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 xml:space="preserve">in accordance with MED.D.025. </w:t>
      </w:r>
      <w:r w:rsidR="005E3FF9"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>;</w:t>
      </w:r>
      <w:r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 xml:space="preserve"> </w:t>
      </w:r>
    </w:p>
    <w:p w14:paraId="73B77525" w14:textId="77777777" w:rsidR="008D50C5" w:rsidRPr="0050676D" w:rsidRDefault="008D50C5" w:rsidP="00CB127B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  <w:lang w:val="sq-AL"/>
        </w:rPr>
      </w:pPr>
    </w:p>
    <w:p w14:paraId="6015FF61" w14:textId="77777777" w:rsidR="004F3648" w:rsidRPr="0050676D" w:rsidRDefault="008A10D6" w:rsidP="00CB127B">
      <w:pPr>
        <w:pStyle w:val="Default"/>
        <w:numPr>
          <w:ilvl w:val="0"/>
          <w:numId w:val="20"/>
        </w:numPr>
        <w:jc w:val="both"/>
        <w:rPr>
          <w:rFonts w:ascii="Arial Narrow" w:hAnsi="Arial Narrow" w:cs="Times New Roman"/>
          <w:b/>
          <w:color w:val="auto"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K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="00346722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to k</w:t>
      </w:r>
      <w:r w:rsidR="004F3648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ushte jan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="004F3648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 subjekt i ndry</w:t>
      </w:r>
      <w:r w:rsidR="00B832E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 xml:space="preserve">shimeve periodike nga ana e </w:t>
      </w:r>
      <w:r w:rsid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AAC</w:t>
      </w:r>
      <w:r w:rsidR="004F3648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-s</w:t>
      </w:r>
      <w:r w:rsidR="00AB3471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, me ç’rast do të informohet edhe AME</w:t>
      </w:r>
      <w:r w:rsidR="005E3FF9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;</w:t>
      </w:r>
    </w:p>
    <w:p w14:paraId="46F31EA7" w14:textId="77777777" w:rsidR="00EE3A4A" w:rsidRPr="0050676D" w:rsidRDefault="00EE3A4A" w:rsidP="00CB127B">
      <w:pPr>
        <w:pStyle w:val="Default"/>
        <w:ind w:left="720"/>
        <w:jc w:val="both"/>
        <w:rPr>
          <w:rFonts w:ascii="Arial Narrow" w:hAnsi="Arial Narrow" w:cs="Times New Roman"/>
          <w:i/>
          <w:color w:val="auto"/>
          <w:sz w:val="22"/>
          <w:szCs w:val="22"/>
          <w:lang w:val="sq-AL"/>
        </w:rPr>
      </w:pPr>
    </w:p>
    <w:p w14:paraId="77EBD484" w14:textId="77777777" w:rsidR="002920CB" w:rsidRPr="0050676D" w:rsidRDefault="008D50C5" w:rsidP="00CB127B">
      <w:pPr>
        <w:pStyle w:val="Default"/>
        <w:ind w:left="720"/>
        <w:jc w:val="both"/>
        <w:rPr>
          <w:rFonts w:ascii="Arial Narrow" w:hAnsi="Arial Narrow" w:cs="Times New Roman"/>
          <w:i/>
          <w:color w:val="auto"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 xml:space="preserve">These Terms and Conditions are subject to periodic amendment by the </w:t>
      </w:r>
      <w:r w:rsidR="00B832E1"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>ACAA</w:t>
      </w:r>
      <w:r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 xml:space="preserve"> which will be notified to AME</w:t>
      </w:r>
      <w:r w:rsidR="005E3FF9" w:rsidRPr="0050676D">
        <w:rPr>
          <w:rFonts w:ascii="Arial Narrow" w:hAnsi="Arial Narrow" w:cs="Times New Roman"/>
          <w:i/>
          <w:color w:val="auto"/>
          <w:sz w:val="22"/>
          <w:szCs w:val="22"/>
          <w:lang w:val="sq-AL"/>
        </w:rPr>
        <w:t>;</w:t>
      </w:r>
    </w:p>
    <w:p w14:paraId="2D44C2B7" w14:textId="77777777" w:rsidR="003A4080" w:rsidRPr="0050676D" w:rsidRDefault="003A4080" w:rsidP="00CB127B">
      <w:pPr>
        <w:pStyle w:val="ListParagraph"/>
        <w:spacing w:after="0" w:line="240" w:lineRule="auto"/>
        <w:jc w:val="both"/>
        <w:rPr>
          <w:rFonts w:ascii="Arial Narrow" w:hAnsi="Arial Narrow"/>
          <w:lang w:val="sq-AL"/>
        </w:rPr>
      </w:pPr>
    </w:p>
    <w:p w14:paraId="41EEBC93" w14:textId="77777777" w:rsidR="004F3648" w:rsidRPr="0050676D" w:rsidRDefault="004F3648" w:rsidP="00CB127B">
      <w:pPr>
        <w:pStyle w:val="Default"/>
        <w:numPr>
          <w:ilvl w:val="0"/>
          <w:numId w:val="20"/>
        </w:numPr>
        <w:jc w:val="both"/>
        <w:rPr>
          <w:rFonts w:ascii="Arial Narrow" w:hAnsi="Arial Narrow" w:cs="Times New Roman"/>
          <w:b/>
          <w:color w:val="auto"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AME 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sht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i em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ruar </w:t>
      </w:r>
      <w:r w:rsidR="000E76E2" w:rsidRPr="0050676D">
        <w:rPr>
          <w:rFonts w:ascii="Arial Narrow" w:hAnsi="Arial Narrow" w:cs="Times New Roman"/>
          <w:b/>
          <w:sz w:val="22"/>
          <w:szCs w:val="22"/>
          <w:lang w:val="sq-AL"/>
        </w:rPr>
        <w:t>p</w:t>
      </w:r>
      <w:r w:rsidR="000E76E2" w:rsidRPr="0050676D">
        <w:rPr>
          <w:rFonts w:ascii="Arial Narrow" w:hAnsi="Arial Narrow" w:cs="Times New Roman"/>
          <w:b/>
          <w:color w:val="auto"/>
          <w:sz w:val="22"/>
          <w:szCs w:val="22"/>
          <w:lang w:val="sq-AL"/>
        </w:rPr>
        <w:t>ër një</w:t>
      </w:r>
      <w:r w:rsidR="000E76E2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afat kohor </w:t>
      </w:r>
      <w:r w:rsidR="008A10D6" w:rsidRPr="0050676D">
        <w:rPr>
          <w:rFonts w:ascii="Arial Narrow" w:hAnsi="Arial Narrow" w:cs="Times New Roman"/>
          <w:b/>
          <w:sz w:val="22"/>
          <w:szCs w:val="22"/>
          <w:lang w:val="sq-AL"/>
        </w:rPr>
        <w:t>trevjeçar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, p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>rpos n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rastet kur k</w:t>
      </w:r>
      <w:r w:rsidR="00AC6B7A" w:rsidRPr="0050676D">
        <w:rPr>
          <w:rFonts w:ascii="Arial Narrow" w:hAnsi="Arial Narrow" w:cs="Times New Roman"/>
          <w:b/>
          <w:sz w:val="22"/>
          <w:szCs w:val="22"/>
          <w:lang w:val="sq-AL"/>
        </w:rPr>
        <w:t>y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</w:t>
      </w:r>
      <w:r w:rsidR="00AC6B7A" w:rsidRPr="0050676D">
        <w:rPr>
          <w:rFonts w:ascii="Arial Narrow" w:hAnsi="Arial Narrow" w:cs="Times New Roman"/>
          <w:b/>
          <w:sz w:val="22"/>
          <w:szCs w:val="22"/>
          <w:lang w:val="sq-AL"/>
        </w:rPr>
        <w:t>emërim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nd</w:t>
      </w:r>
      <w:r w:rsidR="00AB3471" w:rsidRPr="0050676D">
        <w:rPr>
          <w:rFonts w:ascii="Arial Narrow" w:hAnsi="Arial Narrow" w:cs="Times New Roman"/>
          <w:b/>
          <w:sz w:val="22"/>
          <w:szCs w:val="22"/>
          <w:lang w:val="sq-AL"/>
        </w:rPr>
        <w:t>ë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rpritet apo </w:t>
      </w:r>
      <w:r w:rsidR="008A10D6" w:rsidRPr="0050676D">
        <w:rPr>
          <w:rFonts w:ascii="Arial Narrow" w:hAnsi="Arial Narrow" w:cs="Times New Roman"/>
          <w:b/>
          <w:sz w:val="22"/>
          <w:szCs w:val="22"/>
          <w:lang w:val="sq-AL"/>
        </w:rPr>
        <w:t>përtërihet</w:t>
      </w:r>
      <w:r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paraprakisht</w:t>
      </w:r>
      <w:r w:rsidR="003806ED" w:rsidRPr="0050676D">
        <w:rPr>
          <w:rFonts w:ascii="Arial Narrow" w:hAnsi="Arial Narrow" w:cs="Times New Roman"/>
          <w:b/>
          <w:sz w:val="22"/>
          <w:szCs w:val="22"/>
          <w:lang w:val="sq-AL"/>
        </w:rPr>
        <w:t xml:space="preserve"> në përputhje me MED.D. 030. pikat (a), (b), (c), (d) dhe (e)</w:t>
      </w:r>
      <w:r w:rsidR="005E3FF9" w:rsidRPr="0050676D">
        <w:rPr>
          <w:rFonts w:ascii="Arial Narrow" w:hAnsi="Arial Narrow" w:cs="Times New Roman"/>
          <w:b/>
          <w:sz w:val="22"/>
          <w:szCs w:val="22"/>
          <w:lang w:val="sq-AL"/>
        </w:rPr>
        <w:t>;</w:t>
      </w:r>
    </w:p>
    <w:p w14:paraId="7EC521EC" w14:textId="77777777" w:rsidR="003A4080" w:rsidRPr="0050676D" w:rsidRDefault="003A4080" w:rsidP="00CB127B">
      <w:pPr>
        <w:pStyle w:val="Default"/>
        <w:ind w:left="720"/>
        <w:jc w:val="both"/>
        <w:rPr>
          <w:rFonts w:ascii="Arial Narrow" w:hAnsi="Arial Narrow" w:cs="Times New Roman"/>
          <w:i/>
          <w:color w:val="auto"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i/>
          <w:sz w:val="22"/>
          <w:szCs w:val="22"/>
          <w:lang w:val="sq-AL"/>
        </w:rPr>
        <w:t>The AME is designated for a period of three years unless earlier terminated, and is renewable</w:t>
      </w:r>
      <w:r w:rsidR="00702CA4"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 in accordance with MED.D.030 points (a), (b), (c), (d) and </w:t>
      </w:r>
      <w:r w:rsidR="00F47626" w:rsidRPr="0050676D">
        <w:rPr>
          <w:rFonts w:ascii="Arial Narrow" w:hAnsi="Arial Narrow" w:cs="Times New Roman"/>
          <w:i/>
          <w:sz w:val="22"/>
          <w:szCs w:val="22"/>
          <w:lang w:val="sq-AL"/>
        </w:rPr>
        <w:t>(e)</w:t>
      </w:r>
      <w:r w:rsidR="005E3FF9" w:rsidRPr="0050676D">
        <w:rPr>
          <w:rFonts w:ascii="Arial Narrow" w:hAnsi="Arial Narrow" w:cs="Times New Roman"/>
          <w:i/>
          <w:sz w:val="22"/>
          <w:szCs w:val="22"/>
          <w:lang w:val="sq-AL"/>
        </w:rPr>
        <w:t>;</w:t>
      </w:r>
    </w:p>
    <w:p w14:paraId="6BB368B9" w14:textId="77777777" w:rsidR="003A4080" w:rsidRPr="0050676D" w:rsidRDefault="003A4080" w:rsidP="003A4080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  <w:lang w:val="sq-AL"/>
        </w:rPr>
      </w:pPr>
    </w:p>
    <w:p w14:paraId="5CC56323" w14:textId="77777777" w:rsidR="00DF63A2" w:rsidRPr="0050676D" w:rsidRDefault="00DF63A2" w:rsidP="003A408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val="sq-AL"/>
        </w:rPr>
        <w:sectPr w:rsidR="00DF63A2" w:rsidRPr="0050676D" w:rsidSect="005B59D4">
          <w:headerReference w:type="default" r:id="rId11"/>
          <w:footerReference w:type="default" r:id="rId12"/>
          <w:headerReference w:type="first" r:id="rId13"/>
          <w:pgSz w:w="12240" w:h="15840" w:code="1"/>
          <w:pgMar w:top="1138" w:right="1138" w:bottom="1138" w:left="1138" w:header="720" w:footer="163" w:gutter="0"/>
          <w:cols w:space="720"/>
          <w:docGrid w:linePitch="360"/>
        </w:sectPr>
      </w:pPr>
    </w:p>
    <w:p w14:paraId="1B791F24" w14:textId="77777777" w:rsidR="009941CD" w:rsidRPr="0050676D" w:rsidRDefault="009941CD" w:rsidP="003A408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val="sq-AL"/>
        </w:rPr>
      </w:pPr>
    </w:p>
    <w:p w14:paraId="10AC715C" w14:textId="77777777" w:rsidR="003A4080" w:rsidRPr="0050676D" w:rsidRDefault="003A4080" w:rsidP="003A408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val="sq-AL"/>
        </w:rPr>
      </w:pPr>
      <w:r w:rsidRPr="0050676D">
        <w:rPr>
          <w:rFonts w:ascii="Arial Narrow" w:hAnsi="Arial Narrow"/>
          <w:b/>
          <w:bCs/>
          <w:lang w:val="sq-AL"/>
        </w:rPr>
        <w:t>D</w:t>
      </w:r>
      <w:r w:rsidR="004F3648" w:rsidRPr="0050676D">
        <w:rPr>
          <w:rFonts w:ascii="Arial Narrow" w:hAnsi="Arial Narrow"/>
          <w:b/>
          <w:bCs/>
          <w:lang w:val="sq-AL"/>
        </w:rPr>
        <w:t>eklarat</w:t>
      </w:r>
      <w:r w:rsidR="00AB3471" w:rsidRPr="0050676D">
        <w:rPr>
          <w:rFonts w:ascii="Arial Narrow" w:hAnsi="Arial Narrow"/>
          <w:b/>
          <w:bCs/>
          <w:lang w:val="sq-AL"/>
        </w:rPr>
        <w:t>ë</w:t>
      </w:r>
      <w:r w:rsidR="004F3648" w:rsidRPr="0050676D">
        <w:rPr>
          <w:rFonts w:ascii="Arial Narrow" w:hAnsi="Arial Narrow"/>
          <w:b/>
          <w:bCs/>
          <w:lang w:val="sq-AL"/>
        </w:rPr>
        <w:t xml:space="preserve"> nga Aplikuesi</w:t>
      </w:r>
      <w:r w:rsidR="007F2646" w:rsidRPr="0050676D">
        <w:rPr>
          <w:rFonts w:ascii="Arial Narrow" w:hAnsi="Arial Narrow"/>
          <w:b/>
          <w:bCs/>
          <w:lang w:val="sq-AL"/>
        </w:rPr>
        <w:t>-AME</w:t>
      </w:r>
      <w:r w:rsidR="00EF5F09" w:rsidRPr="0050676D">
        <w:rPr>
          <w:rFonts w:ascii="Arial Narrow" w:hAnsi="Arial Narrow"/>
          <w:b/>
          <w:bCs/>
          <w:lang w:val="sq-AL"/>
        </w:rPr>
        <w:t xml:space="preserve"> / </w:t>
      </w:r>
      <w:r w:rsidR="004F3648" w:rsidRPr="0050676D">
        <w:rPr>
          <w:rFonts w:ascii="Arial Narrow" w:hAnsi="Arial Narrow"/>
          <w:b/>
          <w:bCs/>
          <w:lang w:val="sq-AL"/>
        </w:rPr>
        <w:t>D</w:t>
      </w:r>
      <w:r w:rsidRPr="0050676D">
        <w:rPr>
          <w:rFonts w:ascii="Arial Narrow" w:hAnsi="Arial Narrow"/>
          <w:b/>
          <w:bCs/>
          <w:lang w:val="sq-AL"/>
        </w:rPr>
        <w:t>eclaration by Applicant</w:t>
      </w:r>
      <w:r w:rsidR="007F2646" w:rsidRPr="0050676D">
        <w:rPr>
          <w:rFonts w:ascii="Arial Narrow" w:hAnsi="Arial Narrow"/>
          <w:b/>
          <w:bCs/>
          <w:lang w:val="sq-AL"/>
        </w:rPr>
        <w:t>-AME</w:t>
      </w:r>
    </w:p>
    <w:p w14:paraId="4285A2A0" w14:textId="77777777" w:rsidR="003A4080" w:rsidRPr="0050676D" w:rsidRDefault="003A4080" w:rsidP="003A408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val="sq-AL"/>
        </w:rPr>
      </w:pPr>
    </w:p>
    <w:p w14:paraId="1BBCA38D" w14:textId="77777777" w:rsidR="00AB3471" w:rsidRPr="0050676D" w:rsidRDefault="004F3648" w:rsidP="00CB12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lang w:val="sq-AL"/>
        </w:rPr>
      </w:pPr>
      <w:r w:rsidRPr="0050676D">
        <w:rPr>
          <w:rFonts w:ascii="Arial Narrow" w:hAnsi="Arial Narrow"/>
          <w:lang w:val="sq-AL"/>
        </w:rPr>
        <w:t>Un</w:t>
      </w:r>
      <w:r w:rsidR="00AB3471" w:rsidRPr="0050676D">
        <w:rPr>
          <w:rFonts w:ascii="Arial Narrow" w:hAnsi="Arial Narrow"/>
          <w:lang w:val="sq-AL"/>
        </w:rPr>
        <w:t>ë</w:t>
      </w:r>
      <w:r w:rsidRPr="0050676D">
        <w:rPr>
          <w:rFonts w:ascii="Arial Narrow" w:hAnsi="Arial Narrow"/>
          <w:lang w:val="sq-AL"/>
        </w:rPr>
        <w:t xml:space="preserve"> i kam lexuar Kushtet e Em</w:t>
      </w:r>
      <w:r w:rsidR="00AB3471" w:rsidRPr="0050676D">
        <w:rPr>
          <w:rFonts w:ascii="Arial Narrow" w:hAnsi="Arial Narrow"/>
          <w:lang w:val="sq-AL"/>
        </w:rPr>
        <w:t>ë</w:t>
      </w:r>
      <w:r w:rsidRPr="0050676D">
        <w:rPr>
          <w:rFonts w:ascii="Arial Narrow" w:hAnsi="Arial Narrow"/>
          <w:lang w:val="sq-AL"/>
        </w:rPr>
        <w:t xml:space="preserve">rimit </w:t>
      </w:r>
      <w:r w:rsidR="00AB3471" w:rsidRPr="0050676D">
        <w:rPr>
          <w:rFonts w:ascii="Arial Narrow" w:hAnsi="Arial Narrow"/>
          <w:lang w:val="sq-AL"/>
        </w:rPr>
        <w:t>e përmendura më lartë dhe, në rast të emërimit, pajtohem t</w:t>
      </w:r>
      <w:r w:rsidR="008A10D6" w:rsidRPr="0050676D">
        <w:rPr>
          <w:rFonts w:ascii="Arial Narrow" w:hAnsi="Arial Narrow"/>
          <w:lang w:val="sq-AL"/>
        </w:rPr>
        <w:t>’</w:t>
      </w:r>
      <w:r w:rsidR="00AB3471" w:rsidRPr="0050676D">
        <w:rPr>
          <w:rFonts w:ascii="Arial Narrow" w:hAnsi="Arial Narrow"/>
          <w:lang w:val="sq-AL"/>
        </w:rPr>
        <w:t>i pranoj këto Kushte</w:t>
      </w:r>
      <w:r w:rsidR="00637B80" w:rsidRPr="0050676D">
        <w:rPr>
          <w:rFonts w:ascii="Arial Narrow" w:hAnsi="Arial Narrow"/>
          <w:lang w:val="sq-AL"/>
        </w:rPr>
        <w:t xml:space="preserve">, sipas dispozitave të </w:t>
      </w:r>
      <w:r w:rsidR="00A10644" w:rsidRPr="0050676D">
        <w:rPr>
          <w:rFonts w:ascii="Arial Narrow" w:hAnsi="Arial Narrow"/>
          <w:lang w:val="sq-AL"/>
        </w:rPr>
        <w:t>Urdhit t</w:t>
      </w:r>
      <w:r w:rsidR="005B59D4" w:rsidRPr="0050676D">
        <w:rPr>
          <w:rFonts w:ascii="Arial Narrow" w:hAnsi="Arial Narrow"/>
          <w:lang w:val="sq-AL"/>
        </w:rPr>
        <w:t>ë</w:t>
      </w:r>
      <w:r w:rsidR="00A10644" w:rsidRPr="0050676D">
        <w:rPr>
          <w:rFonts w:ascii="Arial Narrow" w:hAnsi="Arial Narrow"/>
          <w:lang w:val="sq-AL"/>
        </w:rPr>
        <w:t xml:space="preserve"> Ministrit </w:t>
      </w:r>
      <w:r w:rsidR="00637B80" w:rsidRPr="0050676D">
        <w:rPr>
          <w:rFonts w:ascii="Arial Narrow" w:hAnsi="Arial Narrow"/>
          <w:lang w:val="sq-AL"/>
        </w:rPr>
        <w:t>Nr</w:t>
      </w:r>
      <w:r w:rsidR="00A10644" w:rsidRPr="0050676D">
        <w:rPr>
          <w:rFonts w:ascii="Arial Narrow" w:hAnsi="Arial Narrow"/>
          <w:lang w:val="sq-AL"/>
        </w:rPr>
        <w:t>.178</w:t>
      </w:r>
      <w:r w:rsidR="00637B80" w:rsidRPr="0050676D">
        <w:rPr>
          <w:rFonts w:ascii="Arial Narrow" w:hAnsi="Arial Narrow"/>
          <w:lang w:val="sq-AL"/>
        </w:rPr>
        <w:t>/</w:t>
      </w:r>
      <w:r w:rsidR="00A10644" w:rsidRPr="0050676D">
        <w:rPr>
          <w:rFonts w:ascii="Arial Narrow" w:hAnsi="Arial Narrow"/>
          <w:lang w:val="sq-AL"/>
        </w:rPr>
        <w:t>2023</w:t>
      </w:r>
      <w:r w:rsidR="00637B80" w:rsidRPr="0050676D">
        <w:rPr>
          <w:rFonts w:ascii="Arial Narrow" w:hAnsi="Arial Narrow"/>
          <w:lang w:val="sq-AL"/>
        </w:rPr>
        <w:t>,</w:t>
      </w:r>
      <w:r w:rsidR="00D75574" w:rsidRPr="0050676D">
        <w:rPr>
          <w:rFonts w:ascii="Arial Narrow" w:hAnsi="Arial Narrow"/>
          <w:lang w:val="sq-AL"/>
        </w:rPr>
        <w:t xml:space="preserve"> </w:t>
      </w:r>
      <w:r w:rsidR="00637B80" w:rsidRPr="0050676D">
        <w:rPr>
          <w:rFonts w:ascii="Arial Narrow" w:hAnsi="Arial Narrow"/>
          <w:lang w:val="sq-AL"/>
        </w:rPr>
        <w:t>referuar Rregullores EU No 1178/2011-Part-MED</w:t>
      </w:r>
      <w:r w:rsidR="00970868" w:rsidRPr="0050676D">
        <w:rPr>
          <w:rFonts w:ascii="Arial Narrow" w:hAnsi="Arial Narrow"/>
          <w:lang w:val="sq-AL"/>
        </w:rPr>
        <w:t>;</w:t>
      </w:r>
    </w:p>
    <w:p w14:paraId="2EDB2061" w14:textId="77777777" w:rsidR="00EF5F09" w:rsidRPr="0050676D" w:rsidRDefault="00EF5F09" w:rsidP="00CB12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lang w:val="sq-AL"/>
        </w:rPr>
      </w:pPr>
    </w:p>
    <w:p w14:paraId="27760002" w14:textId="77777777" w:rsidR="003A4080" w:rsidRPr="0050676D" w:rsidRDefault="003A4080" w:rsidP="00CB12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lang w:val="sq-AL"/>
        </w:rPr>
      </w:pPr>
      <w:r w:rsidRPr="0050676D">
        <w:rPr>
          <w:rFonts w:ascii="Arial Narrow" w:hAnsi="Arial Narrow"/>
          <w:i/>
          <w:lang w:val="sq-AL"/>
        </w:rPr>
        <w:t>I have read the Conditions of Appointment set out above and, if designated, I agree to accept the Conditions</w:t>
      </w:r>
      <w:r w:rsidR="00637B80" w:rsidRPr="0050676D">
        <w:rPr>
          <w:rFonts w:ascii="Arial Narrow" w:hAnsi="Arial Narrow"/>
          <w:i/>
          <w:lang w:val="sq-AL"/>
        </w:rPr>
        <w:t xml:space="preserve"> accordin</w:t>
      </w:r>
      <w:r w:rsidR="00C626D9" w:rsidRPr="0050676D">
        <w:rPr>
          <w:rFonts w:ascii="Arial Narrow" w:hAnsi="Arial Narrow"/>
          <w:i/>
          <w:lang w:val="sq-AL"/>
        </w:rPr>
        <w:t>g</w:t>
      </w:r>
      <w:r w:rsidR="00637B80" w:rsidRPr="0050676D">
        <w:rPr>
          <w:rFonts w:ascii="Arial Narrow" w:hAnsi="Arial Narrow"/>
          <w:i/>
          <w:lang w:val="sq-AL"/>
        </w:rPr>
        <w:t xml:space="preserve"> to </w:t>
      </w:r>
      <w:r w:rsidR="00A10644" w:rsidRPr="0050676D">
        <w:rPr>
          <w:rFonts w:ascii="Arial Narrow" w:hAnsi="Arial Narrow"/>
          <w:i/>
          <w:lang w:val="sq-AL"/>
        </w:rPr>
        <w:t xml:space="preserve">Minister Order </w:t>
      </w:r>
      <w:r w:rsidR="00637B80" w:rsidRPr="0050676D">
        <w:rPr>
          <w:rFonts w:ascii="Arial Narrow" w:hAnsi="Arial Narrow"/>
          <w:i/>
          <w:lang w:val="sq-AL"/>
        </w:rPr>
        <w:t xml:space="preserve">No </w:t>
      </w:r>
      <w:r w:rsidR="00A10644" w:rsidRPr="0050676D">
        <w:rPr>
          <w:rFonts w:ascii="Arial Narrow" w:hAnsi="Arial Narrow"/>
          <w:i/>
          <w:lang w:val="sq-AL"/>
        </w:rPr>
        <w:t>178/2023</w:t>
      </w:r>
      <w:r w:rsidR="00637B80" w:rsidRPr="0050676D">
        <w:rPr>
          <w:rFonts w:ascii="Arial Narrow" w:hAnsi="Arial Narrow"/>
          <w:i/>
          <w:lang w:val="sq-AL"/>
        </w:rPr>
        <w:t>, referring to Regulation EU No 1178/2011-Part-MED</w:t>
      </w:r>
      <w:r w:rsidRPr="0050676D">
        <w:rPr>
          <w:rFonts w:ascii="Arial Narrow" w:hAnsi="Arial Narrow"/>
          <w:i/>
          <w:lang w:val="sq-AL"/>
        </w:rPr>
        <w:t xml:space="preserve">. </w:t>
      </w:r>
    </w:p>
    <w:p w14:paraId="74EB0D3D" w14:textId="77777777" w:rsidR="003A4080" w:rsidRPr="0050676D" w:rsidRDefault="003A4080" w:rsidP="003A408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sq-AL"/>
        </w:rPr>
      </w:pPr>
    </w:p>
    <w:p w14:paraId="7867C60F" w14:textId="77777777" w:rsidR="007F2646" w:rsidRPr="0050676D" w:rsidRDefault="007F2646" w:rsidP="003A408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lang w:val="sq-AL"/>
        </w:rPr>
      </w:pPr>
    </w:p>
    <w:p w14:paraId="402612AD" w14:textId="77777777" w:rsidR="007F2646" w:rsidRPr="0050676D" w:rsidRDefault="007F2646" w:rsidP="003A408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lang w:val="sq-AL"/>
        </w:rPr>
      </w:pPr>
    </w:p>
    <w:p w14:paraId="0FA75FFA" w14:textId="77777777" w:rsidR="00DF63A2" w:rsidRPr="0050676D" w:rsidRDefault="00DF63A2" w:rsidP="003A408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lang w:val="sq-AL"/>
        </w:rPr>
      </w:pPr>
      <w:r w:rsidRPr="0050676D">
        <w:rPr>
          <w:rFonts w:ascii="Arial Narrow" w:hAnsi="Arial Narrow"/>
          <w:b/>
          <w:lang w:val="sq-AL"/>
        </w:rPr>
        <w:t>Nënshkrimi i Kandidatit</w:t>
      </w:r>
      <w:r w:rsidR="004B57A5" w:rsidRPr="0050676D">
        <w:rPr>
          <w:rFonts w:ascii="Arial Narrow" w:hAnsi="Arial Narrow"/>
          <w:b/>
          <w:lang w:val="sq-AL"/>
        </w:rPr>
        <w:t xml:space="preserve"> </w:t>
      </w:r>
      <w:r w:rsidR="00EF5F09" w:rsidRPr="0050676D">
        <w:rPr>
          <w:rFonts w:ascii="Arial Narrow" w:hAnsi="Arial Narrow"/>
          <w:b/>
          <w:lang w:val="sq-AL"/>
        </w:rPr>
        <w:t>/</w:t>
      </w:r>
      <w:r w:rsidR="003A4080" w:rsidRPr="0050676D">
        <w:rPr>
          <w:rFonts w:ascii="Arial Narrow" w:hAnsi="Arial Narrow"/>
          <w:b/>
          <w:lang w:val="sq-AL"/>
        </w:rPr>
        <w:t xml:space="preserve">Applicant’s Signature: </w:t>
      </w:r>
    </w:p>
    <w:p w14:paraId="2319A73B" w14:textId="77777777" w:rsidR="00DF63A2" w:rsidRPr="0050676D" w:rsidRDefault="00DF63A2" w:rsidP="003A408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sq-AL"/>
        </w:rPr>
      </w:pPr>
    </w:p>
    <w:p w14:paraId="2A3138C2" w14:textId="77777777" w:rsidR="003A4080" w:rsidRPr="0050676D" w:rsidRDefault="003A4080" w:rsidP="003A408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sq-AL"/>
        </w:rPr>
      </w:pPr>
      <w:r w:rsidRPr="0050676D">
        <w:rPr>
          <w:rFonts w:ascii="Arial Narrow" w:hAnsi="Arial Narrow"/>
          <w:lang w:val="sq-AL"/>
        </w:rPr>
        <w:t xml:space="preserve">................................................................. </w:t>
      </w:r>
    </w:p>
    <w:p w14:paraId="3D5B3867" w14:textId="77777777" w:rsidR="003A4080" w:rsidRPr="0050676D" w:rsidRDefault="003A4080" w:rsidP="003A408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sq-AL"/>
        </w:rPr>
      </w:pPr>
    </w:p>
    <w:p w14:paraId="6F8F9DA8" w14:textId="77777777" w:rsidR="00DF63A2" w:rsidRPr="0050676D" w:rsidRDefault="00DF63A2" w:rsidP="003A408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sq-AL"/>
        </w:rPr>
      </w:pPr>
    </w:p>
    <w:p w14:paraId="73A038DA" w14:textId="77777777" w:rsidR="00DF63A2" w:rsidRPr="0050676D" w:rsidRDefault="00DF63A2" w:rsidP="003A408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lang w:val="sq-AL"/>
        </w:rPr>
      </w:pPr>
      <w:r w:rsidRPr="0050676D">
        <w:rPr>
          <w:rFonts w:ascii="Arial Narrow" w:hAnsi="Arial Narrow"/>
          <w:b/>
          <w:lang w:val="sq-AL"/>
        </w:rPr>
        <w:t>Datë</w:t>
      </w:r>
      <w:r w:rsidR="005B59D4" w:rsidRPr="0050676D">
        <w:rPr>
          <w:rFonts w:ascii="Arial Narrow" w:hAnsi="Arial Narrow"/>
          <w:b/>
          <w:lang w:val="sq-AL"/>
        </w:rPr>
        <w:t xml:space="preserve"> </w:t>
      </w:r>
      <w:r w:rsidRPr="0050676D">
        <w:rPr>
          <w:rFonts w:ascii="Arial Narrow" w:hAnsi="Arial Narrow"/>
          <w:b/>
          <w:lang w:val="sq-AL"/>
        </w:rPr>
        <w:t>/</w:t>
      </w:r>
      <w:r w:rsidR="0061287A" w:rsidRPr="0050676D">
        <w:rPr>
          <w:rFonts w:ascii="Arial Narrow" w:hAnsi="Arial Narrow"/>
          <w:b/>
          <w:lang w:val="sq-AL"/>
        </w:rPr>
        <w:t xml:space="preserve"> </w:t>
      </w:r>
      <w:r w:rsidRPr="0050676D">
        <w:rPr>
          <w:rFonts w:ascii="Arial Narrow" w:hAnsi="Arial Narrow"/>
          <w:b/>
          <w:lang w:val="sq-AL"/>
        </w:rPr>
        <w:t>Date:</w:t>
      </w:r>
    </w:p>
    <w:p w14:paraId="64B20917" w14:textId="77777777" w:rsidR="00DF63A2" w:rsidRPr="0050676D" w:rsidRDefault="00DF63A2" w:rsidP="003A408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sq-AL"/>
        </w:rPr>
      </w:pPr>
    </w:p>
    <w:p w14:paraId="1D13A7FA" w14:textId="77777777" w:rsidR="003A4080" w:rsidRPr="0050676D" w:rsidRDefault="003A4080" w:rsidP="003A408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sq-AL"/>
        </w:rPr>
      </w:pPr>
      <w:r w:rsidRPr="0050676D">
        <w:rPr>
          <w:rFonts w:ascii="Arial Narrow" w:hAnsi="Arial Narrow"/>
          <w:lang w:val="sq-AL"/>
        </w:rPr>
        <w:t>....................................</w:t>
      </w:r>
    </w:p>
    <w:p w14:paraId="161FD586" w14:textId="77777777" w:rsidR="003A4080" w:rsidRPr="0050676D" w:rsidRDefault="003A4080" w:rsidP="003A408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sq-AL"/>
        </w:rPr>
      </w:pPr>
    </w:p>
    <w:p w14:paraId="5E4F35E4" w14:textId="77777777" w:rsidR="00DF63A2" w:rsidRPr="0050676D" w:rsidRDefault="00DF63A2" w:rsidP="003A408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sq-AL"/>
        </w:rPr>
      </w:pPr>
    </w:p>
    <w:p w14:paraId="1FD35F38" w14:textId="77777777" w:rsidR="00DF63A2" w:rsidRPr="0050676D" w:rsidRDefault="00DF63A2" w:rsidP="003A408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lang w:val="sq-AL"/>
        </w:rPr>
      </w:pPr>
      <w:r w:rsidRPr="0050676D">
        <w:rPr>
          <w:rFonts w:ascii="Arial Narrow" w:hAnsi="Arial Narrow"/>
          <w:b/>
          <w:lang w:val="sq-AL"/>
        </w:rPr>
        <w:t>Emri dhe Mbiemri</w:t>
      </w:r>
      <w:r w:rsidR="007F2646" w:rsidRPr="0050676D">
        <w:rPr>
          <w:rFonts w:ascii="Arial Narrow" w:hAnsi="Arial Narrow"/>
          <w:b/>
          <w:lang w:val="sq-AL"/>
        </w:rPr>
        <w:t xml:space="preserve"> i AME</w:t>
      </w:r>
      <w:r w:rsidR="0061287A" w:rsidRPr="0050676D">
        <w:rPr>
          <w:rFonts w:ascii="Arial Narrow" w:hAnsi="Arial Narrow"/>
          <w:b/>
          <w:lang w:val="sq-AL"/>
        </w:rPr>
        <w:t xml:space="preserve"> </w:t>
      </w:r>
      <w:r w:rsidR="00EF5F09" w:rsidRPr="0050676D">
        <w:rPr>
          <w:rFonts w:ascii="Arial Narrow" w:hAnsi="Arial Narrow"/>
          <w:b/>
          <w:lang w:val="sq-AL"/>
        </w:rPr>
        <w:t>/</w:t>
      </w:r>
      <w:r w:rsidR="0061287A" w:rsidRPr="0050676D">
        <w:rPr>
          <w:rFonts w:ascii="Arial Narrow" w:hAnsi="Arial Narrow"/>
          <w:b/>
          <w:lang w:val="sq-AL"/>
        </w:rPr>
        <w:t xml:space="preserve"> </w:t>
      </w:r>
      <w:r w:rsidR="003A4080" w:rsidRPr="0050676D">
        <w:rPr>
          <w:rFonts w:ascii="Arial Narrow" w:hAnsi="Arial Narrow"/>
          <w:b/>
          <w:lang w:val="sq-AL"/>
        </w:rPr>
        <w:t>Name</w:t>
      </w:r>
      <w:r w:rsidR="007F2646" w:rsidRPr="0050676D">
        <w:rPr>
          <w:rFonts w:ascii="Arial Narrow" w:hAnsi="Arial Narrow"/>
          <w:b/>
          <w:lang w:val="sq-AL"/>
        </w:rPr>
        <w:t xml:space="preserve"> and surname of AME</w:t>
      </w:r>
      <w:r w:rsidR="003A4080" w:rsidRPr="0050676D">
        <w:rPr>
          <w:rFonts w:ascii="Arial Narrow" w:hAnsi="Arial Narrow"/>
          <w:b/>
          <w:lang w:val="sq-AL"/>
        </w:rPr>
        <w:t xml:space="preserve">: </w:t>
      </w:r>
    </w:p>
    <w:p w14:paraId="0AF8B6B2" w14:textId="77777777" w:rsidR="00DF63A2" w:rsidRPr="0050676D" w:rsidRDefault="00DF63A2" w:rsidP="003A408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sq-AL"/>
        </w:rPr>
      </w:pPr>
    </w:p>
    <w:p w14:paraId="02858BDB" w14:textId="77777777" w:rsidR="003A4080" w:rsidRPr="0050676D" w:rsidRDefault="003A4080" w:rsidP="003A408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sq-AL"/>
        </w:rPr>
      </w:pPr>
      <w:r w:rsidRPr="0050676D">
        <w:rPr>
          <w:rFonts w:ascii="Arial Narrow" w:hAnsi="Arial Narrow"/>
          <w:lang w:val="sq-AL"/>
        </w:rPr>
        <w:t>.............................................................................................</w:t>
      </w:r>
    </w:p>
    <w:p w14:paraId="58530515" w14:textId="77777777" w:rsidR="003A4080" w:rsidRPr="0050676D" w:rsidRDefault="00DF63A2" w:rsidP="00DF63A2">
      <w:pPr>
        <w:pStyle w:val="Default"/>
        <w:rPr>
          <w:rFonts w:ascii="Arial Narrow" w:hAnsi="Arial Narrow" w:cs="Times New Roman"/>
          <w:i/>
          <w:color w:val="auto"/>
          <w:sz w:val="22"/>
          <w:szCs w:val="22"/>
          <w:lang w:val="sq-AL"/>
        </w:rPr>
      </w:pPr>
      <w:r w:rsidRPr="0050676D">
        <w:rPr>
          <w:rFonts w:ascii="Arial Narrow" w:hAnsi="Arial Narrow" w:cs="Times New Roman"/>
          <w:i/>
          <w:sz w:val="22"/>
          <w:szCs w:val="22"/>
          <w:lang w:val="sq-AL"/>
        </w:rPr>
        <w:t>(Shkronja Shtypi</w:t>
      </w:r>
      <w:r w:rsidR="0007028E"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 </w:t>
      </w:r>
      <w:r w:rsidRPr="0050676D">
        <w:rPr>
          <w:rFonts w:ascii="Arial Narrow" w:hAnsi="Arial Narrow" w:cs="Times New Roman"/>
          <w:i/>
          <w:sz w:val="22"/>
          <w:szCs w:val="22"/>
          <w:lang w:val="sq-AL"/>
        </w:rPr>
        <w:t>/</w:t>
      </w:r>
      <w:r w:rsidR="00EF5F09" w:rsidRPr="0050676D">
        <w:rPr>
          <w:rFonts w:ascii="Arial Narrow" w:hAnsi="Arial Narrow" w:cs="Times New Roman"/>
          <w:i/>
          <w:sz w:val="22"/>
          <w:szCs w:val="22"/>
          <w:lang w:val="sq-AL"/>
        </w:rPr>
        <w:t xml:space="preserve"> </w:t>
      </w:r>
      <w:r w:rsidR="003A4080" w:rsidRPr="0050676D">
        <w:rPr>
          <w:rFonts w:ascii="Arial Narrow" w:hAnsi="Arial Narrow" w:cs="Times New Roman"/>
          <w:i/>
          <w:sz w:val="22"/>
          <w:szCs w:val="22"/>
          <w:lang w:val="sq-AL"/>
        </w:rPr>
        <w:t>Block Capitals)</w:t>
      </w:r>
    </w:p>
    <w:sectPr w:rsidR="003A4080" w:rsidRPr="0050676D" w:rsidSect="005B59D4">
      <w:pgSz w:w="12240" w:h="15840" w:code="1"/>
      <w:pgMar w:top="1138" w:right="1138" w:bottom="1080" w:left="1138" w:header="576" w:footer="3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F1E33" w14:textId="77777777" w:rsidR="007F1A05" w:rsidRDefault="007F1A05" w:rsidP="00CF1CCE">
      <w:pPr>
        <w:spacing w:after="0" w:line="240" w:lineRule="auto"/>
      </w:pPr>
      <w:r>
        <w:separator/>
      </w:r>
    </w:p>
  </w:endnote>
  <w:endnote w:type="continuationSeparator" w:id="0">
    <w:p w14:paraId="67DEB4FB" w14:textId="77777777" w:rsidR="007F1A05" w:rsidRDefault="007F1A05" w:rsidP="00CF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EDB1C" w14:textId="77777777" w:rsidR="00EE3A4A" w:rsidRDefault="009B4D86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1DBDAC" wp14:editId="0B0234CC">
              <wp:simplePos x="0" y="0"/>
              <wp:positionH relativeFrom="column">
                <wp:posOffset>-74930</wp:posOffset>
              </wp:positionH>
              <wp:positionV relativeFrom="paragraph">
                <wp:posOffset>235585</wp:posOffset>
              </wp:positionV>
              <wp:extent cx="6496050" cy="0"/>
              <wp:effectExtent l="10795" t="6985" r="8255" b="1206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496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1D2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5.9pt;margin-top:18.55pt;width:511.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LWxJAIAAEUEAAAOAAAAZHJzL2Uyb0RvYy54bWysU8GO2jAQvVfqP1i+QxIaKESE1SqB9rBt&#10;kXb7AcZ2iFXHtmxDQFX/vWMHKNteqqo5OGPPzPObmeflw6mT6MitE1qVOBunGHFFNRNqX+KvL5vR&#10;HCPniWJEasVLfOYOP6zevln2puAT3WrJuEUAolzRmxK33psiSRxteUfcWBuuwNlo2xEPW7tPmCU9&#10;oHcymaTpLOm1ZcZqyp2D03pw4lXEbxpO/ZemcdwjWWLg5uNq47oLa7JakmJviWkFvdAg/8CiI0LB&#10;pTeomniCDlb8AdUJarXTjR9T3SW6aQTlsQaoJkt/q+a5JYbHWqA5ztza5P4fLP183FokWIknGCnS&#10;wYgeD17Hm1Ee2tMbV0BUpbY2FEhP6tk8afrNIaWrlqg9j8EvZwO5WchIXqWEjTNwya7/pBnEEMCP&#10;vTo1tkONFOZjSAzg0A90isM534bDTx5ROJzli1k6hRnSqy8hRYAIicY6/4HrDgWjxM5bIvatr7RS&#10;IAFtB3hyfHI+EPyVEJKV3ggpoxKkQn2JF9PJNPJxWgoWnCHM2f2ukhYdSdBS/GK14LkPs/qgWARr&#10;OWHri+2JkIMNl0sV8KAwoHOxBrF8X6SL9Xw9z0f5ZLYe5Wldjx43VT6abbL30/pdXVV19iNQy/Ki&#10;FYxxFdhdhZvlfyeMyxMaJHeT7q0NyWv02C8ge/1H0nHGYayDQHaanbf2OnvQagy+vKvwGO73YN+/&#10;/tVPAAAA//8DAFBLAwQUAAYACAAAACEA2+2WuN4AAAAKAQAADwAAAGRycy9kb3ducmV2LnhtbEyP&#10;wU7DMBBE70j8g7VI3FrHBbVVmk2FkEAcUCQK3N14mwTidYjdJP17XHEox50dzbzJtpNtxUC9bxwj&#10;qHkCgrh0puEK4eP9abYG4YNmo1vHhHAiD9v8+irTqXEjv9GwC5WIIexTjVCH0KVS+rImq/3cdcTx&#10;d3C91SGefSVNr8cYblu5SJKltLrh2FDrjh5rKr93R4vww6vT570c1l9FEZbPL68VUzEi3t5MDxsQ&#10;gaZwMcMZP6JDHpn27sjGixZhplREDwh3KwXibEiUWoDY/ykyz+T/CfkvAAAA//8DAFBLAQItABQA&#10;BgAIAAAAIQC2gziS/gAAAOEBAAATAAAAAAAAAAAAAAAAAAAAAABbQ29udGVudF9UeXBlc10ueG1s&#10;UEsBAi0AFAAGAAgAAAAhADj9If/WAAAAlAEAAAsAAAAAAAAAAAAAAAAALwEAAF9yZWxzLy5yZWxz&#10;UEsBAi0AFAAGAAgAAAAhAPXMtbEkAgAARQQAAA4AAAAAAAAAAAAAAAAALgIAAGRycy9lMm9Eb2Mu&#10;eG1sUEsBAi0AFAAGAAgAAAAhANvtlrjeAAAACgEAAA8AAAAAAAAAAAAAAAAAfgQAAGRycy9kb3du&#10;cmV2LnhtbFBLBQYAAAAABAAEAPMAAACJBQAAAAA=&#10;"/>
          </w:pict>
        </mc:Fallback>
      </mc:AlternateContent>
    </w:r>
  </w:p>
  <w:tbl>
    <w:tblPr>
      <w:tblW w:w="10526" w:type="dxa"/>
      <w:tblLook w:val="04A0" w:firstRow="1" w:lastRow="0" w:firstColumn="1" w:lastColumn="0" w:noHBand="0" w:noVBand="1"/>
    </w:tblPr>
    <w:tblGrid>
      <w:gridCol w:w="4558"/>
      <w:gridCol w:w="4434"/>
      <w:gridCol w:w="1534"/>
    </w:tblGrid>
    <w:tr w:rsidR="00C77663" w:rsidRPr="00D14AE0" w14:paraId="078A31ED" w14:textId="77777777" w:rsidTr="00EE3A4A">
      <w:trPr>
        <w:trHeight w:val="467"/>
      </w:trPr>
      <w:tc>
        <w:tcPr>
          <w:tcW w:w="4558" w:type="dxa"/>
          <w:shd w:val="clear" w:color="auto" w:fill="auto"/>
        </w:tcPr>
        <w:p w14:paraId="14D870E7" w14:textId="77777777" w:rsidR="005B59D4" w:rsidRDefault="009941CD" w:rsidP="005B59D4">
          <w:pPr>
            <w:spacing w:after="0" w:line="240" w:lineRule="auto"/>
            <w:ind w:left="-109"/>
            <w:jc w:val="both"/>
            <w:rPr>
              <w:rFonts w:ascii="Arial Narrow" w:eastAsia="MS Mincho" w:hAnsi="Arial Narrow"/>
            </w:rPr>
          </w:pPr>
          <w:r w:rsidRPr="009941CD">
            <w:rPr>
              <w:rFonts w:ascii="Arial Narrow" w:eastAsia="MS Mincho" w:hAnsi="Arial Narrow"/>
            </w:rPr>
            <w:t>ACAA-DTL-MEDP-106</w:t>
          </w:r>
          <w:r w:rsidR="00487DA9" w:rsidRPr="00EE3A4A">
            <w:rPr>
              <w:rFonts w:ascii="Arial Narrow" w:eastAsia="MS Mincho" w:hAnsi="Arial Narrow"/>
            </w:rPr>
            <w:t>,</w:t>
          </w:r>
          <w:r>
            <w:rPr>
              <w:rFonts w:ascii="Arial Narrow" w:eastAsia="MS Mincho" w:hAnsi="Arial Narrow"/>
            </w:rPr>
            <w:t xml:space="preserve"> </w:t>
          </w:r>
          <w:r w:rsidR="00487DA9" w:rsidRPr="00EE3A4A">
            <w:rPr>
              <w:rFonts w:ascii="Arial Narrow" w:eastAsia="MS Mincho" w:hAnsi="Arial Narrow"/>
            </w:rPr>
            <w:t>Rev. 00</w:t>
          </w:r>
        </w:p>
        <w:p w14:paraId="4E701C72" w14:textId="5946C14E" w:rsidR="00C77663" w:rsidRPr="00EE3A4A" w:rsidRDefault="00EE3A4A" w:rsidP="005B59D4">
          <w:pPr>
            <w:spacing w:after="0" w:line="240" w:lineRule="auto"/>
            <w:ind w:left="-109"/>
            <w:jc w:val="both"/>
            <w:rPr>
              <w:rFonts w:ascii="Arial Narrow" w:eastAsia="MS Mincho" w:hAnsi="Arial Narrow"/>
            </w:rPr>
          </w:pPr>
          <w:r>
            <w:rPr>
              <w:rFonts w:ascii="Arial Narrow" w:eastAsia="MS Mincho" w:hAnsi="Arial Narrow"/>
            </w:rPr>
            <w:t xml:space="preserve">Effective </w:t>
          </w:r>
          <w:r w:rsidR="00487DA9" w:rsidRPr="00EE3A4A">
            <w:rPr>
              <w:rFonts w:ascii="Arial Narrow" w:eastAsia="MS Mincho" w:hAnsi="Arial Narrow"/>
            </w:rPr>
            <w:t xml:space="preserve">Date: </w:t>
          </w:r>
          <w:r w:rsidR="00646F20">
            <w:rPr>
              <w:rFonts w:ascii="Arial Narrow" w:eastAsia="MS Mincho" w:hAnsi="Arial Narrow"/>
            </w:rPr>
            <w:t>08.01.2026</w:t>
          </w:r>
        </w:p>
      </w:tc>
      <w:tc>
        <w:tcPr>
          <w:tcW w:w="4434" w:type="dxa"/>
          <w:shd w:val="clear" w:color="auto" w:fill="auto"/>
        </w:tcPr>
        <w:p w14:paraId="3E000E2E" w14:textId="77777777" w:rsidR="00C77663" w:rsidRPr="00EE3A4A" w:rsidRDefault="00C77663" w:rsidP="00EE3A4A">
          <w:pPr>
            <w:widowControl w:val="0"/>
            <w:spacing w:before="46" w:line="240" w:lineRule="auto"/>
            <w:rPr>
              <w:rFonts w:ascii="Arial Narrow" w:hAnsi="Arial Narrow"/>
            </w:rPr>
          </w:pPr>
        </w:p>
      </w:tc>
      <w:tc>
        <w:tcPr>
          <w:tcW w:w="1534" w:type="dxa"/>
          <w:shd w:val="clear" w:color="auto" w:fill="auto"/>
        </w:tcPr>
        <w:p w14:paraId="232CC4E4" w14:textId="77777777" w:rsidR="00C77663" w:rsidRPr="00EE3A4A" w:rsidRDefault="00C77663" w:rsidP="00EE3A4A">
          <w:pPr>
            <w:widowControl w:val="0"/>
            <w:spacing w:before="46" w:line="240" w:lineRule="auto"/>
            <w:rPr>
              <w:rFonts w:ascii="Arial Narrow" w:hAnsi="Arial Narrow"/>
            </w:rPr>
          </w:pPr>
          <w:r w:rsidRPr="00EE3A4A">
            <w:rPr>
              <w:rFonts w:ascii="Arial Narrow" w:hAnsi="Arial Narrow"/>
            </w:rPr>
            <w:t xml:space="preserve">Page: </w:t>
          </w:r>
          <w:r w:rsidRPr="00EE3A4A">
            <w:rPr>
              <w:rFonts w:ascii="Arial Narrow" w:hAnsi="Arial Narrow"/>
              <w:bCs/>
              <w:lang w:val="el-GR"/>
            </w:rPr>
            <w:fldChar w:fldCharType="begin"/>
          </w:r>
          <w:r w:rsidRPr="00EE3A4A">
            <w:rPr>
              <w:rFonts w:ascii="Arial Narrow" w:hAnsi="Arial Narrow"/>
              <w:bCs/>
              <w:lang w:val="el-GR"/>
            </w:rPr>
            <w:instrText xml:space="preserve"> PAGE </w:instrText>
          </w:r>
          <w:r w:rsidRPr="00EE3A4A">
            <w:rPr>
              <w:rFonts w:ascii="Arial Narrow" w:hAnsi="Arial Narrow"/>
              <w:bCs/>
              <w:lang w:val="el-GR"/>
            </w:rPr>
            <w:fldChar w:fldCharType="separate"/>
          </w:r>
          <w:r w:rsidR="00113296">
            <w:rPr>
              <w:rFonts w:ascii="Arial Narrow" w:hAnsi="Arial Narrow"/>
              <w:bCs/>
              <w:noProof/>
              <w:lang w:val="el-GR"/>
            </w:rPr>
            <w:t>4</w:t>
          </w:r>
          <w:r w:rsidRPr="00EE3A4A">
            <w:rPr>
              <w:rFonts w:ascii="Arial Narrow" w:hAnsi="Arial Narrow"/>
            </w:rPr>
            <w:fldChar w:fldCharType="end"/>
          </w:r>
          <w:r w:rsidRPr="00EE3A4A">
            <w:rPr>
              <w:rFonts w:ascii="Arial Narrow" w:hAnsi="Arial Narrow"/>
              <w:lang w:val="el-GR"/>
            </w:rPr>
            <w:t xml:space="preserve"> from </w:t>
          </w:r>
          <w:r w:rsidRPr="00EE3A4A">
            <w:rPr>
              <w:rFonts w:ascii="Arial Narrow" w:hAnsi="Arial Narrow"/>
              <w:bCs/>
              <w:lang w:val="el-GR"/>
            </w:rPr>
            <w:fldChar w:fldCharType="begin"/>
          </w:r>
          <w:r w:rsidRPr="00EE3A4A">
            <w:rPr>
              <w:rFonts w:ascii="Arial Narrow" w:hAnsi="Arial Narrow"/>
              <w:bCs/>
              <w:lang w:val="el-GR"/>
            </w:rPr>
            <w:instrText xml:space="preserve"> NUMPAGES  </w:instrText>
          </w:r>
          <w:r w:rsidRPr="00EE3A4A">
            <w:rPr>
              <w:rFonts w:ascii="Arial Narrow" w:hAnsi="Arial Narrow"/>
              <w:bCs/>
              <w:lang w:val="el-GR"/>
            </w:rPr>
            <w:fldChar w:fldCharType="separate"/>
          </w:r>
          <w:r w:rsidR="00113296">
            <w:rPr>
              <w:rFonts w:ascii="Arial Narrow" w:hAnsi="Arial Narrow"/>
              <w:bCs/>
              <w:noProof/>
              <w:lang w:val="el-GR"/>
            </w:rPr>
            <w:t>4</w:t>
          </w:r>
          <w:r w:rsidRPr="00EE3A4A">
            <w:rPr>
              <w:rFonts w:ascii="Arial Narrow" w:hAnsi="Arial Narrow"/>
            </w:rPr>
            <w:fldChar w:fldCharType="end"/>
          </w:r>
        </w:p>
      </w:tc>
    </w:tr>
  </w:tbl>
  <w:p w14:paraId="5BAA156E" w14:textId="77777777" w:rsidR="00592BEF" w:rsidRPr="00C77663" w:rsidRDefault="00592BEF" w:rsidP="00C77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70D40" w14:textId="77777777" w:rsidR="007F1A05" w:rsidRDefault="007F1A05" w:rsidP="00CF1CCE">
      <w:pPr>
        <w:spacing w:after="0" w:line="240" w:lineRule="auto"/>
      </w:pPr>
      <w:r>
        <w:separator/>
      </w:r>
    </w:p>
  </w:footnote>
  <w:footnote w:type="continuationSeparator" w:id="0">
    <w:p w14:paraId="18099CAE" w14:textId="77777777" w:rsidR="007F1A05" w:rsidRDefault="007F1A05" w:rsidP="00CF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E27D0" w14:textId="77777777" w:rsidR="00592BEF" w:rsidRPr="00EE3A4A" w:rsidRDefault="009B4D86" w:rsidP="00EE3A4A">
    <w:pPr>
      <w:pStyle w:val="Header"/>
      <w:jc w:val="right"/>
      <w:rPr>
        <w:rFonts w:ascii="Arial Narrow" w:hAnsi="Arial Narrow"/>
      </w:rPr>
    </w:pPr>
    <w:r w:rsidRPr="00EE3A4A">
      <w:rPr>
        <w:noProof/>
      </w:rPr>
      <w:drawing>
        <wp:anchor distT="0" distB="0" distL="114300" distR="114300" simplePos="0" relativeHeight="251657216" behindDoc="0" locked="0" layoutInCell="1" allowOverlap="1" wp14:anchorId="25E8F30C" wp14:editId="74C0E45B">
          <wp:simplePos x="0" y="0"/>
          <wp:positionH relativeFrom="margin">
            <wp:posOffset>123825</wp:posOffset>
          </wp:positionH>
          <wp:positionV relativeFrom="paragraph">
            <wp:posOffset>-27940</wp:posOffset>
          </wp:positionV>
          <wp:extent cx="973455" cy="399415"/>
          <wp:effectExtent l="0" t="0" r="0" b="0"/>
          <wp:wrapNone/>
          <wp:docPr id="4" name="Picture 47" descr="logo200x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logo200x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14:paraId="1FCA3859" w14:textId="77777777" w:rsidR="00DA0753" w:rsidRDefault="009941CD" w:rsidP="0067540A">
    <w:pPr>
      <w:pStyle w:val="Header"/>
      <w:jc w:val="right"/>
      <w:rPr>
        <w:rFonts w:ascii="Arial Narrow" w:hAnsi="Arial Narrow"/>
        <w:b/>
        <w:bCs/>
      </w:rPr>
    </w:pPr>
    <w:r w:rsidRPr="009941CD">
      <w:rPr>
        <w:rFonts w:ascii="Arial Narrow" w:hAnsi="Arial Narrow"/>
      </w:rPr>
      <w:t>CONDITIONS FOR AME APPOINTMENT</w:t>
    </w:r>
  </w:p>
  <w:p w14:paraId="2BE06362" w14:textId="77777777" w:rsidR="0027478E" w:rsidRPr="0067540A" w:rsidRDefault="009B4D86" w:rsidP="0067540A">
    <w:pPr>
      <w:pStyle w:val="Header"/>
      <w:jc w:val="right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055E76" wp14:editId="1405A1D2">
              <wp:simplePos x="0" y="0"/>
              <wp:positionH relativeFrom="column">
                <wp:posOffset>106045</wp:posOffset>
              </wp:positionH>
              <wp:positionV relativeFrom="paragraph">
                <wp:posOffset>111760</wp:posOffset>
              </wp:positionV>
              <wp:extent cx="6219825" cy="0"/>
              <wp:effectExtent l="10795" t="6985" r="8255" b="1206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9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B80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8.35pt;margin-top:8.8pt;width:489.7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Z8IgIAAEUEAAAOAAAAZHJzL2Uyb0RvYy54bWysU02P2yAQvVfqf0DcE9v5amLFWa3spJdt&#10;G2m3vRPANioGBGycqOp/74CTdHd7qarmQAbPzJs3M4/13amT6MitE1oVOBunGHFFNROqKfDXp91o&#10;iZHzRDEiteIFPnOH7zbv3617k/OJbrVk3CIAUS7vTYFb702eJI62vCNurA1X4Ky17YiHq20SZkkP&#10;6J1MJmm6SHptmbGacufgazU48Sbi1zWn/ktdO+6RLDBw8/G08TyEM9msSd5YYlpBLzTIP7DoiFBQ&#10;9AZVEU/QsxV/QHWCWu107cdUd4mua0F57AG6ydI33Ty2xPDYCwzHmduY3P+DpZ+Pe4sEK/AUI0U6&#10;WNH9s9exMpqG8fTG5RBVqr0NDdKTejQPmn53SOmyJarhMfjpbCA3CxnJq5RwcQaKHPpPmkEMAfw4&#10;q1NtO1RLYb6FxAAO80CnuJzzbTn85BGFj4tJtlpO5hjRqy8heYAIicY6/5HrDgWjwM5bIprWl1op&#10;kIC2Azw5PjgfCP5OCMlK74SUUQlSob7AqznUCR6npWDBGS+2OZTSoiMJWoq/2O2bMKufFYtgLSds&#10;e7E9EXKwobhUAQ8aAzoXaxDLj1W62i63y9loNllsR7O0qkb3u3I2WuyyD/NqWpVllf0M1LJZ3grG&#10;uArsrsLNZn8njMsTGiR3k+5tDMlr9DgvIHv9j6TjjsNaB4EcNDvv7XX3oNUYfHlX4TG8vIP98vVv&#10;fgEAAP//AwBQSwMEFAAGAAgAAAAhAGP/QlrcAAAACAEAAA8AAABkcnMvZG93bnJldi54bWxMj0FP&#10;wzAMhe9I/IfISNxYyoTSrWs6ISQQB1SJAfes8dpC45Qma7t/jxGHcbKe39Pz53w7u06MOITWk4bb&#10;RQICqfK2pVrD+9vjzQpEiIas6TyhhhMG2BaXF7nJrJ/oFcddrAWXUMiMhibGPpMyVA06Exa+R2Lv&#10;4AdnIsuhlnYwE5e7Ti6TRElnWuILjenxocHqa3d0Gr4pPX3cyXH1WZZRPT2/1ITlpPX11Xy/ARFx&#10;jucw/OIzOhTMtPdHskF0rFXKSZ6pAsH+eq2WIPZ/C1nk8v8DxQ8AAAD//wMAUEsBAi0AFAAGAAgA&#10;AAAhALaDOJL+AAAA4QEAABMAAAAAAAAAAAAAAAAAAAAAAFtDb250ZW50X1R5cGVzXS54bWxQSwEC&#10;LQAUAAYACAAAACEAOP0h/9YAAACUAQAACwAAAAAAAAAAAAAAAAAvAQAAX3JlbHMvLnJlbHNQSwEC&#10;LQAUAAYACAAAACEA4n6WfCICAABFBAAADgAAAAAAAAAAAAAAAAAuAgAAZHJzL2Uyb0RvYy54bWxQ&#10;SwECLQAUAAYACAAAACEAY/9CWtwAAAAIAQAADwAAAAAAAAAAAAAAAAB8BAAAZHJzL2Rvd25yZXYu&#10;eG1sUEsFBgAAAAAEAAQA8wAAAIU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2BCB2" w14:textId="77777777" w:rsidR="00592BEF" w:rsidRDefault="009B4D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EB02A42" wp14:editId="77520FFF">
              <wp:simplePos x="0" y="0"/>
              <wp:positionH relativeFrom="column">
                <wp:posOffset>5697855</wp:posOffset>
              </wp:positionH>
              <wp:positionV relativeFrom="paragraph">
                <wp:posOffset>-104140</wp:posOffset>
              </wp:positionV>
              <wp:extent cx="1333500" cy="222250"/>
              <wp:effectExtent l="1905" t="635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00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CAABE" w14:textId="77777777" w:rsidR="00592BEF" w:rsidRPr="005C7D79" w:rsidRDefault="00592BEF" w:rsidP="00AB0259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5C7D79">
                            <w:rPr>
                              <w:rFonts w:ascii="Arial" w:hAnsi="Arial" w:cs="Arial"/>
                              <w:sz w:val="18"/>
                            </w:rPr>
                            <w:t>Form: AMS/AME-1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B02A42" id="Rectangle 1" o:spid="_x0000_s1026" style="position:absolute;margin-left:448.65pt;margin-top:-8.2pt;width:10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N+gwIAAAgFAAAOAAAAZHJzL2Uyb0RvYy54bWysVG1v0zAQ/o7Ef7D8vcvL0q2Jlk57oQhp&#10;wMTgB7iO01g4tjm7TTfEf+fstF0HfECIfHByvvPlee6588XltldkI8BJo2uanaSUCM1NI/Wqpl8+&#10;LyYzSpxnumHKaFHTR+Ho5fz1q4vBViI3nVGNAIJJtKsGW9POe1slieOd6Jk7MVZodLYGeubRhFXS&#10;ABswe6+SPE3PksFAY8Fw4Rzu3o5OOo/521Zw/7FtnfBE1RSx+bhCXJdhTeYXrFoBs53kOxjsH1D0&#10;TGr86SHVLfOMrEH+lqqXHIwzrT/hpk9M20ouIgdkk6W/sHnomBWRCxbH2UOZ3P9Lyz9s7oHIBrWj&#10;RLMeJfqERWN6pQTJQnkG6yqMerD3EAg6e2f4V0e0uekwSlwBmKETrEFQMT55cSAYDo+S5fDeNJid&#10;rb2Jldq20IeEWAOyjYI8HgQRW084bmanp6fTFHXj6MvxmUbFElbtT1tw/q0wPQkfNQXEHrOzzZ3z&#10;iB5D9yERvVGyWUilogGr5Y0CsmHYHIv4BMJ4xB2HKR2CtQnHRve4gyDxH8EX4Eaxv5dZXqTXeTlZ&#10;nM3OJ8WimE7K83Q2SbPyujxLi7K4XfwIALOi6mTTCH0ntdg3Xlb8nbC7ERhbJrYeGWpaTvNp5P4C&#10;vTsmmcbnTyR76XEOlexrOjsEsSoI+0Y3SJtVnkk1ficv4ceSYQ3271iV2AZB+bGD/Ha5xSyhHZam&#10;ecSGAIN6obR4eeBHZ+CJkgEHsabu25qBoES909hUZVYUYXKjUUzPczTg2LM89jDNMVVNuQdKRuPG&#10;j/O+tiBXHf4ri1XS5gpbsZWxS55xIYlg4LhFOrurIczzsR2jni+w+U8AAAD//wMAUEsDBBQABgAI&#10;AAAAIQC62Ki03wAAAAsBAAAPAAAAZHJzL2Rvd25yZXYueG1sTI9NboMwEEb3lXoHayp1l9i0EaUE&#10;E1WVusimSSkHcPAEUPAYYRNIT1+zanfz8/TNm2w3m45dcXCtJQnRWgBDqqxuqZZQfn+sEmDOK9Kq&#10;s4QSbuhgl9/fZSrVdqIvvBa+ZiGEXKokNN73KeeuatAot7Y9Utid7WCUD+1Qcz2oKYSbjj8JEXOj&#10;WgoXGtXje4PVpRiNhMPxsC/FRvyM8W2vp+J4+excKeXjw/y2BeZx9n8wLPpBHfLgdLIjacc6Ccnr&#10;y3NAJayieANsISKxjE6hSmLgecb//5D/AgAA//8DAFBLAQItABQABgAIAAAAIQC2gziS/gAAAOEB&#10;AAATAAAAAAAAAAAAAAAAAAAAAABbQ29udGVudF9UeXBlc10ueG1sUEsBAi0AFAAGAAgAAAAhADj9&#10;If/WAAAAlAEAAAsAAAAAAAAAAAAAAAAALwEAAF9yZWxzLy5yZWxzUEsBAi0AFAAGAAgAAAAhAFqU&#10;Q36DAgAACAUAAA4AAAAAAAAAAAAAAAAALgIAAGRycy9lMm9Eb2MueG1sUEsBAi0AFAAGAAgAAAAh&#10;ALrYqLTfAAAACwEAAA8AAAAAAAAAAAAAAAAA3QQAAGRycy9kb3ducmV2LnhtbFBLBQYAAAAABAAE&#10;APMAAADpBQAAAAA=&#10;" stroked="f">
              <v:textbox>
                <w:txbxContent>
                  <w:p w14:paraId="223CAABE" w14:textId="77777777" w:rsidR="00592BEF" w:rsidRPr="005C7D79" w:rsidRDefault="00592BEF" w:rsidP="00AB0259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5C7D79">
                      <w:rPr>
                        <w:rFonts w:ascii="Arial" w:hAnsi="Arial" w:cs="Arial"/>
                        <w:sz w:val="18"/>
                      </w:rPr>
                      <w:t>Form: AMS/AME-1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3FAA38F"/>
    <w:multiLevelType w:val="hybridMultilevel"/>
    <w:tmpl w:val="E491A6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942523"/>
    <w:multiLevelType w:val="hybridMultilevel"/>
    <w:tmpl w:val="DC9E2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C225D"/>
    <w:multiLevelType w:val="hybridMultilevel"/>
    <w:tmpl w:val="19CAD914"/>
    <w:lvl w:ilvl="0" w:tplc="EFB23468">
      <w:start w:val="1"/>
      <w:numFmt w:val="bullet"/>
      <w:lvlText w:val="-"/>
      <w:lvlJc w:val="left"/>
      <w:pPr>
        <w:ind w:left="1440" w:hanging="360"/>
      </w:pPr>
      <w:rPr>
        <w:rFonts w:ascii="Book Antiqua" w:eastAsia="Calibri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E23DAA"/>
    <w:multiLevelType w:val="hybridMultilevel"/>
    <w:tmpl w:val="6646151E"/>
    <w:lvl w:ilvl="0" w:tplc="856A995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30889"/>
    <w:multiLevelType w:val="hybridMultilevel"/>
    <w:tmpl w:val="47143440"/>
    <w:lvl w:ilvl="0" w:tplc="EFB23468">
      <w:start w:val="1"/>
      <w:numFmt w:val="bullet"/>
      <w:lvlText w:val="-"/>
      <w:lvlJc w:val="left"/>
      <w:pPr>
        <w:ind w:left="1440" w:hanging="360"/>
      </w:pPr>
      <w:rPr>
        <w:rFonts w:ascii="Book Antiqua" w:eastAsia="Calibri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AC3BE0"/>
    <w:multiLevelType w:val="hybridMultilevel"/>
    <w:tmpl w:val="81A28B50"/>
    <w:lvl w:ilvl="0" w:tplc="F41A2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B7FCC"/>
    <w:multiLevelType w:val="hybridMultilevel"/>
    <w:tmpl w:val="CF520B90"/>
    <w:lvl w:ilvl="0" w:tplc="E526A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54FBC"/>
    <w:multiLevelType w:val="hybridMultilevel"/>
    <w:tmpl w:val="EC0ACE08"/>
    <w:lvl w:ilvl="0" w:tplc="E526A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C7A0F"/>
    <w:multiLevelType w:val="hybridMultilevel"/>
    <w:tmpl w:val="B6B86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17A52"/>
    <w:multiLevelType w:val="hybridMultilevel"/>
    <w:tmpl w:val="39365550"/>
    <w:lvl w:ilvl="0" w:tplc="E526A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9719E"/>
    <w:multiLevelType w:val="hybridMultilevel"/>
    <w:tmpl w:val="340C294C"/>
    <w:lvl w:ilvl="0" w:tplc="EFB23468">
      <w:start w:val="1"/>
      <w:numFmt w:val="bullet"/>
      <w:lvlText w:val="-"/>
      <w:lvlJc w:val="left"/>
      <w:pPr>
        <w:ind w:left="1440" w:hanging="360"/>
      </w:pPr>
      <w:rPr>
        <w:rFonts w:ascii="Book Antiqua" w:eastAsia="Calibri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924FBB"/>
    <w:multiLevelType w:val="hybridMultilevel"/>
    <w:tmpl w:val="CB0E840E"/>
    <w:lvl w:ilvl="0" w:tplc="EFB23468">
      <w:start w:val="1"/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901303"/>
    <w:multiLevelType w:val="hybridMultilevel"/>
    <w:tmpl w:val="0B90F59A"/>
    <w:lvl w:ilvl="0" w:tplc="EFB23468">
      <w:start w:val="1"/>
      <w:numFmt w:val="bullet"/>
      <w:lvlText w:val="-"/>
      <w:lvlJc w:val="left"/>
      <w:pPr>
        <w:ind w:left="1440" w:hanging="360"/>
      </w:pPr>
      <w:rPr>
        <w:rFonts w:ascii="Book Antiqua" w:eastAsia="Calibri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F267E5"/>
    <w:multiLevelType w:val="hybridMultilevel"/>
    <w:tmpl w:val="D0668720"/>
    <w:lvl w:ilvl="0" w:tplc="E526A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50BD3"/>
    <w:multiLevelType w:val="hybridMultilevel"/>
    <w:tmpl w:val="B6B86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90C1A"/>
    <w:multiLevelType w:val="hybridMultilevel"/>
    <w:tmpl w:val="EFAADFD4"/>
    <w:lvl w:ilvl="0" w:tplc="E526A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41576"/>
    <w:multiLevelType w:val="hybridMultilevel"/>
    <w:tmpl w:val="D318C220"/>
    <w:lvl w:ilvl="0" w:tplc="E526A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82446"/>
    <w:multiLevelType w:val="hybridMultilevel"/>
    <w:tmpl w:val="76A417A4"/>
    <w:lvl w:ilvl="0" w:tplc="E526A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52BDA"/>
    <w:multiLevelType w:val="hybridMultilevel"/>
    <w:tmpl w:val="FD34742E"/>
    <w:lvl w:ilvl="0" w:tplc="EFB23468">
      <w:start w:val="1"/>
      <w:numFmt w:val="bullet"/>
      <w:lvlText w:val="-"/>
      <w:lvlJc w:val="left"/>
      <w:pPr>
        <w:ind w:left="1440" w:hanging="360"/>
      </w:pPr>
      <w:rPr>
        <w:rFonts w:ascii="Book Antiqua" w:eastAsia="Calibri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F62F6D"/>
    <w:multiLevelType w:val="hybridMultilevel"/>
    <w:tmpl w:val="D05E3E86"/>
    <w:lvl w:ilvl="0" w:tplc="EFB23468">
      <w:start w:val="1"/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4"/>
  </w:num>
  <w:num w:numId="5">
    <w:abstractNumId w:val="3"/>
  </w:num>
  <w:num w:numId="6">
    <w:abstractNumId w:val="9"/>
  </w:num>
  <w:num w:numId="7">
    <w:abstractNumId w:val="15"/>
  </w:num>
  <w:num w:numId="8">
    <w:abstractNumId w:val="16"/>
  </w:num>
  <w:num w:numId="9">
    <w:abstractNumId w:val="13"/>
  </w:num>
  <w:num w:numId="10">
    <w:abstractNumId w:val="6"/>
  </w:num>
  <w:num w:numId="11">
    <w:abstractNumId w:val="7"/>
  </w:num>
  <w:num w:numId="12">
    <w:abstractNumId w:val="17"/>
  </w:num>
  <w:num w:numId="13">
    <w:abstractNumId w:val="11"/>
  </w:num>
  <w:num w:numId="14">
    <w:abstractNumId w:val="19"/>
  </w:num>
  <w:num w:numId="15">
    <w:abstractNumId w:val="10"/>
  </w:num>
  <w:num w:numId="16">
    <w:abstractNumId w:val="12"/>
  </w:num>
  <w:num w:numId="17">
    <w:abstractNumId w:val="2"/>
  </w:num>
  <w:num w:numId="18">
    <w:abstractNumId w:val="4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>
      <o:colormru v:ext="edit" colors="#1838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5B"/>
    <w:rsid w:val="00005B36"/>
    <w:rsid w:val="00007FBA"/>
    <w:rsid w:val="00015D85"/>
    <w:rsid w:val="000434B7"/>
    <w:rsid w:val="0005702B"/>
    <w:rsid w:val="00060E2A"/>
    <w:rsid w:val="000641F3"/>
    <w:rsid w:val="0007028E"/>
    <w:rsid w:val="000918AF"/>
    <w:rsid w:val="000E3749"/>
    <w:rsid w:val="000E76E2"/>
    <w:rsid w:val="00107A22"/>
    <w:rsid w:val="00111ED4"/>
    <w:rsid w:val="00113296"/>
    <w:rsid w:val="00143303"/>
    <w:rsid w:val="0014570E"/>
    <w:rsid w:val="00145C8A"/>
    <w:rsid w:val="00156531"/>
    <w:rsid w:val="001607AF"/>
    <w:rsid w:val="0017290A"/>
    <w:rsid w:val="00174F00"/>
    <w:rsid w:val="00176C3B"/>
    <w:rsid w:val="00192DD2"/>
    <w:rsid w:val="001B17BA"/>
    <w:rsid w:val="001B4642"/>
    <w:rsid w:val="001E1880"/>
    <w:rsid w:val="001F0381"/>
    <w:rsid w:val="00204435"/>
    <w:rsid w:val="00207F9A"/>
    <w:rsid w:val="002159C8"/>
    <w:rsid w:val="00217835"/>
    <w:rsid w:val="002211FE"/>
    <w:rsid w:val="00231D41"/>
    <w:rsid w:val="0023410A"/>
    <w:rsid w:val="00263174"/>
    <w:rsid w:val="00266F69"/>
    <w:rsid w:val="0027478E"/>
    <w:rsid w:val="00281C9A"/>
    <w:rsid w:val="002848E4"/>
    <w:rsid w:val="002920CB"/>
    <w:rsid w:val="002D318B"/>
    <w:rsid w:val="002F41B6"/>
    <w:rsid w:val="002F7CD2"/>
    <w:rsid w:val="00346722"/>
    <w:rsid w:val="0035668E"/>
    <w:rsid w:val="003641D1"/>
    <w:rsid w:val="0037019A"/>
    <w:rsid w:val="0037436C"/>
    <w:rsid w:val="003806ED"/>
    <w:rsid w:val="00381E4D"/>
    <w:rsid w:val="003879F4"/>
    <w:rsid w:val="003907C1"/>
    <w:rsid w:val="003A3759"/>
    <w:rsid w:val="003A39BD"/>
    <w:rsid w:val="003A4080"/>
    <w:rsid w:val="003C0C8D"/>
    <w:rsid w:val="003D4144"/>
    <w:rsid w:val="003E64F4"/>
    <w:rsid w:val="0040196F"/>
    <w:rsid w:val="00456E8D"/>
    <w:rsid w:val="00461953"/>
    <w:rsid w:val="00487DA9"/>
    <w:rsid w:val="004A26D9"/>
    <w:rsid w:val="004A3A99"/>
    <w:rsid w:val="004A78B9"/>
    <w:rsid w:val="004B3046"/>
    <w:rsid w:val="004B57A5"/>
    <w:rsid w:val="004C1E57"/>
    <w:rsid w:val="004D4272"/>
    <w:rsid w:val="004E0FF2"/>
    <w:rsid w:val="004E1FEE"/>
    <w:rsid w:val="004E652F"/>
    <w:rsid w:val="004F3648"/>
    <w:rsid w:val="0050676D"/>
    <w:rsid w:val="00527DAE"/>
    <w:rsid w:val="00531BBE"/>
    <w:rsid w:val="00534678"/>
    <w:rsid w:val="00557630"/>
    <w:rsid w:val="00584A3A"/>
    <w:rsid w:val="00592BEF"/>
    <w:rsid w:val="005A0148"/>
    <w:rsid w:val="005B59D4"/>
    <w:rsid w:val="005C7D79"/>
    <w:rsid w:val="005D3C75"/>
    <w:rsid w:val="005E34A4"/>
    <w:rsid w:val="005E3FF9"/>
    <w:rsid w:val="0061287A"/>
    <w:rsid w:val="00634DD8"/>
    <w:rsid w:val="00637B80"/>
    <w:rsid w:val="00646F20"/>
    <w:rsid w:val="00664508"/>
    <w:rsid w:val="0067540A"/>
    <w:rsid w:val="006D263A"/>
    <w:rsid w:val="006F1E65"/>
    <w:rsid w:val="00702CA4"/>
    <w:rsid w:val="007033D9"/>
    <w:rsid w:val="00746E91"/>
    <w:rsid w:val="00777CCB"/>
    <w:rsid w:val="00786FBC"/>
    <w:rsid w:val="00790FDC"/>
    <w:rsid w:val="007B2F64"/>
    <w:rsid w:val="007F1A05"/>
    <w:rsid w:val="007F2646"/>
    <w:rsid w:val="00803810"/>
    <w:rsid w:val="00804AAC"/>
    <w:rsid w:val="008144F6"/>
    <w:rsid w:val="0083249F"/>
    <w:rsid w:val="0083424D"/>
    <w:rsid w:val="0083775D"/>
    <w:rsid w:val="00847A17"/>
    <w:rsid w:val="00852970"/>
    <w:rsid w:val="00852ED9"/>
    <w:rsid w:val="00857E38"/>
    <w:rsid w:val="0088344B"/>
    <w:rsid w:val="00890358"/>
    <w:rsid w:val="00896EE5"/>
    <w:rsid w:val="008A10D6"/>
    <w:rsid w:val="008A7968"/>
    <w:rsid w:val="008A7CBF"/>
    <w:rsid w:val="008B348F"/>
    <w:rsid w:val="008D50C5"/>
    <w:rsid w:val="008D551A"/>
    <w:rsid w:val="008E4AA3"/>
    <w:rsid w:val="009030A8"/>
    <w:rsid w:val="009311D0"/>
    <w:rsid w:val="00946A92"/>
    <w:rsid w:val="009638E5"/>
    <w:rsid w:val="00966494"/>
    <w:rsid w:val="00970868"/>
    <w:rsid w:val="00970A4F"/>
    <w:rsid w:val="00984B8D"/>
    <w:rsid w:val="00984CEC"/>
    <w:rsid w:val="009941CD"/>
    <w:rsid w:val="009B0EF9"/>
    <w:rsid w:val="009B3264"/>
    <w:rsid w:val="009B4237"/>
    <w:rsid w:val="009B4D86"/>
    <w:rsid w:val="009D3333"/>
    <w:rsid w:val="009D3682"/>
    <w:rsid w:val="009E7C00"/>
    <w:rsid w:val="009F2313"/>
    <w:rsid w:val="00A10644"/>
    <w:rsid w:val="00A14EA5"/>
    <w:rsid w:val="00A16D4B"/>
    <w:rsid w:val="00A63457"/>
    <w:rsid w:val="00A724F1"/>
    <w:rsid w:val="00A74FE1"/>
    <w:rsid w:val="00A8436F"/>
    <w:rsid w:val="00AA239E"/>
    <w:rsid w:val="00AB0259"/>
    <w:rsid w:val="00AB3471"/>
    <w:rsid w:val="00AC36D6"/>
    <w:rsid w:val="00AC6B7A"/>
    <w:rsid w:val="00AD27B2"/>
    <w:rsid w:val="00AD3F3B"/>
    <w:rsid w:val="00AE026C"/>
    <w:rsid w:val="00AF1401"/>
    <w:rsid w:val="00AF7AED"/>
    <w:rsid w:val="00B07BE8"/>
    <w:rsid w:val="00B232C9"/>
    <w:rsid w:val="00B333EC"/>
    <w:rsid w:val="00B645DE"/>
    <w:rsid w:val="00B742D6"/>
    <w:rsid w:val="00B832E1"/>
    <w:rsid w:val="00B92554"/>
    <w:rsid w:val="00B94F4F"/>
    <w:rsid w:val="00BC5002"/>
    <w:rsid w:val="00BE0AB4"/>
    <w:rsid w:val="00C027D8"/>
    <w:rsid w:val="00C12B6B"/>
    <w:rsid w:val="00C200D7"/>
    <w:rsid w:val="00C20475"/>
    <w:rsid w:val="00C23190"/>
    <w:rsid w:val="00C452C1"/>
    <w:rsid w:val="00C626D9"/>
    <w:rsid w:val="00C77663"/>
    <w:rsid w:val="00C84D3C"/>
    <w:rsid w:val="00C85FF4"/>
    <w:rsid w:val="00C92242"/>
    <w:rsid w:val="00C9429B"/>
    <w:rsid w:val="00C978A5"/>
    <w:rsid w:val="00CB127B"/>
    <w:rsid w:val="00CB301A"/>
    <w:rsid w:val="00CB472A"/>
    <w:rsid w:val="00CB694C"/>
    <w:rsid w:val="00CC4A5B"/>
    <w:rsid w:val="00CD1D84"/>
    <w:rsid w:val="00CD3E3C"/>
    <w:rsid w:val="00CD69CC"/>
    <w:rsid w:val="00CF1CCE"/>
    <w:rsid w:val="00CF417A"/>
    <w:rsid w:val="00D06051"/>
    <w:rsid w:val="00D078F4"/>
    <w:rsid w:val="00D27C71"/>
    <w:rsid w:val="00D4031F"/>
    <w:rsid w:val="00D5062B"/>
    <w:rsid w:val="00D717F0"/>
    <w:rsid w:val="00D7280D"/>
    <w:rsid w:val="00D75574"/>
    <w:rsid w:val="00D94F47"/>
    <w:rsid w:val="00DA0753"/>
    <w:rsid w:val="00DE091B"/>
    <w:rsid w:val="00DE4B49"/>
    <w:rsid w:val="00DE6CD5"/>
    <w:rsid w:val="00DE6D4A"/>
    <w:rsid w:val="00DE6E49"/>
    <w:rsid w:val="00DF63A2"/>
    <w:rsid w:val="00DF7400"/>
    <w:rsid w:val="00E04E6C"/>
    <w:rsid w:val="00E20D4D"/>
    <w:rsid w:val="00E22BD2"/>
    <w:rsid w:val="00E332A5"/>
    <w:rsid w:val="00E46DA8"/>
    <w:rsid w:val="00E50461"/>
    <w:rsid w:val="00E62BB2"/>
    <w:rsid w:val="00E6752B"/>
    <w:rsid w:val="00E677C5"/>
    <w:rsid w:val="00E71D97"/>
    <w:rsid w:val="00E86296"/>
    <w:rsid w:val="00EB5F5D"/>
    <w:rsid w:val="00EE3A4A"/>
    <w:rsid w:val="00EE7E29"/>
    <w:rsid w:val="00EF1A3B"/>
    <w:rsid w:val="00EF48D5"/>
    <w:rsid w:val="00EF5F09"/>
    <w:rsid w:val="00F02848"/>
    <w:rsid w:val="00F051C7"/>
    <w:rsid w:val="00F303E2"/>
    <w:rsid w:val="00F403A1"/>
    <w:rsid w:val="00F42703"/>
    <w:rsid w:val="00F47626"/>
    <w:rsid w:val="00F5447E"/>
    <w:rsid w:val="00F609B9"/>
    <w:rsid w:val="00F62049"/>
    <w:rsid w:val="00F64068"/>
    <w:rsid w:val="00F81E64"/>
    <w:rsid w:val="00F968B3"/>
    <w:rsid w:val="00FA5F14"/>
    <w:rsid w:val="00FA6D7B"/>
    <w:rsid w:val="00FA6E52"/>
    <w:rsid w:val="00FC3084"/>
    <w:rsid w:val="00FF7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183884"/>
    </o:shapedefaults>
    <o:shapelayout v:ext="edit">
      <o:idmap v:ext="edit" data="1"/>
    </o:shapelayout>
  </w:shapeDefaults>
  <w:decimalSymbol w:val="."/>
  <w:listSeparator w:val=","/>
  <w14:docId w14:val="1D66E0DC"/>
  <w15:chartTrackingRefBased/>
  <w15:docId w15:val="{0C59A2D1-4CF2-40D7-B31B-A3151C3E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1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4A5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3249F"/>
    <w:rPr>
      <w:color w:val="0000FF"/>
      <w:u w:val="single"/>
    </w:rPr>
  </w:style>
  <w:style w:type="table" w:styleId="TableGrid">
    <w:name w:val="Table Grid"/>
    <w:basedOn w:val="TableNormal"/>
    <w:uiPriority w:val="59"/>
    <w:rsid w:val="005C7D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F1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CCE"/>
  </w:style>
  <w:style w:type="paragraph" w:styleId="Footer">
    <w:name w:val="footer"/>
    <w:basedOn w:val="Normal"/>
    <w:link w:val="FooterChar"/>
    <w:uiPriority w:val="99"/>
    <w:unhideWhenUsed/>
    <w:rsid w:val="00CF1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CCE"/>
  </w:style>
  <w:style w:type="paragraph" w:styleId="ListParagraph">
    <w:name w:val="List Paragraph"/>
    <w:basedOn w:val="Normal"/>
    <w:uiPriority w:val="34"/>
    <w:qFormat/>
    <w:rsid w:val="003D4144"/>
    <w:pPr>
      <w:ind w:left="720"/>
    </w:pPr>
  </w:style>
  <w:style w:type="paragraph" w:customStyle="1" w:styleId="Default">
    <w:name w:val="Default"/>
    <w:rsid w:val="008D50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E3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A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A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A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3A4A"/>
    <w:rPr>
      <w:b/>
      <w:bCs/>
    </w:rPr>
  </w:style>
  <w:style w:type="paragraph" w:styleId="Revision">
    <w:name w:val="Revision"/>
    <w:hidden/>
    <w:uiPriority w:val="99"/>
    <w:semiHidden/>
    <w:rsid w:val="00A1064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0d9007-a1fb-482a-96da-a02b62c046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A0166CDDC494A97954A231935641B" ma:contentTypeVersion="15" ma:contentTypeDescription="Create a new document." ma:contentTypeScope="" ma:versionID="0f16c23da8d49e7012fa0383f98a6aa5">
  <xsd:schema xmlns:xsd="http://www.w3.org/2001/XMLSchema" xmlns:xs="http://www.w3.org/2001/XMLSchema" xmlns:p="http://schemas.microsoft.com/office/2006/metadata/properties" xmlns:ns3="240d9007-a1fb-482a-96da-a02b62c04690" xmlns:ns4="4797cbd5-ed42-4333-9a73-82e73c5a11e9" targetNamespace="http://schemas.microsoft.com/office/2006/metadata/properties" ma:root="true" ma:fieldsID="39370d2ae02d8dc70011a3a678bd6391" ns3:_="" ns4:_="">
    <xsd:import namespace="240d9007-a1fb-482a-96da-a02b62c04690"/>
    <xsd:import namespace="4797cbd5-ed42-4333-9a73-82e73c5a1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9007-a1fb-482a-96da-a02b62c04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7cbd5-ed42-4333-9a73-82e73c5a1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ADDE9-263A-48D7-B2E2-C1C89F0140B8}">
  <ds:schemaRefs>
    <ds:schemaRef ds:uri="http://schemas.microsoft.com/office/2006/documentManagement/types"/>
    <ds:schemaRef ds:uri="240d9007-a1fb-482a-96da-a02b62c04690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4797cbd5-ed42-4333-9a73-82e73c5a11e9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1FE3B64-0C93-49BE-8FDA-4E1C8FF32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ACF61-17B6-4FA4-9EA0-F403ACC0A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d9007-a1fb-482a-96da-a02b62c04690"/>
    <ds:schemaRef ds:uri="4797cbd5-ed42-4333-9a73-82e73c5a1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9A04B-9E4E-4421-BE66-213CDD0B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Kushtrim</dc:creator>
  <cp:keywords/>
  <cp:lastModifiedBy>Jonida Gjokuta</cp:lastModifiedBy>
  <cp:revision>3</cp:revision>
  <cp:lastPrinted>2020-08-11T06:58:00Z</cp:lastPrinted>
  <dcterms:created xsi:type="dcterms:W3CDTF">2026-01-06T12:28:00Z</dcterms:created>
  <dcterms:modified xsi:type="dcterms:W3CDTF">2026-01-16T09:07:00Z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0x010100AF2A0166CDDC494A97954A231935641B</vt:lpwstr>
  </property>
</Properties>
</file>